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ABF0" w14:textId="77777777" w:rsidR="005A4C6D" w:rsidRPr="005A4C6D" w:rsidRDefault="005A4C6D" w:rsidP="005A4C6D">
      <w:pPr>
        <w:pStyle w:val="Title"/>
      </w:pPr>
      <w:r w:rsidRPr="005A4C6D">
        <w:t>Proverbs 13:3 (ESV)</w:t>
      </w:r>
    </w:p>
    <w:p w14:paraId="79DEEC5A" w14:textId="77777777" w:rsidR="005A4C6D" w:rsidRPr="005A4C6D" w:rsidRDefault="005A4C6D" w:rsidP="005A4C6D">
      <w:pPr>
        <w:jc w:val="center"/>
        <w:rPr>
          <w:i/>
          <w:iCs/>
        </w:rPr>
      </w:pPr>
      <w:r w:rsidRPr="005A4C6D">
        <w:rPr>
          <w:b/>
          <w:bCs/>
          <w:i/>
          <w:iCs/>
        </w:rPr>
        <w:t>“Whoever guards his mouth preserves his life;</w:t>
      </w:r>
      <w:r w:rsidRPr="005A4C6D">
        <w:rPr>
          <w:b/>
          <w:bCs/>
          <w:i/>
          <w:iCs/>
        </w:rPr>
        <w:br/>
        <w:t xml:space="preserve">he who opens wide his lips </w:t>
      </w:r>
      <w:proofErr w:type="gramStart"/>
      <w:r w:rsidRPr="005A4C6D">
        <w:rPr>
          <w:b/>
          <w:bCs/>
          <w:i/>
          <w:iCs/>
        </w:rPr>
        <w:t>comes</w:t>
      </w:r>
      <w:proofErr w:type="gramEnd"/>
      <w:r w:rsidRPr="005A4C6D">
        <w:rPr>
          <w:b/>
          <w:bCs/>
          <w:i/>
          <w:iCs/>
        </w:rPr>
        <w:t xml:space="preserve"> to ruin.”</w:t>
      </w:r>
    </w:p>
    <w:p w14:paraId="39D2E8CE" w14:textId="461D10F7" w:rsidR="005A4C6D" w:rsidRPr="005A4C6D" w:rsidRDefault="005A4C6D" w:rsidP="005A4C6D">
      <w:pPr>
        <w:pStyle w:val="Heading1"/>
      </w:pPr>
      <w:r w:rsidRPr="005A4C6D">
        <w:t>Introduction / Bridge from Proverbs 13:1–2</w:t>
      </w:r>
    </w:p>
    <w:p w14:paraId="6B39E9BF" w14:textId="77777777" w:rsidR="005A4C6D" w:rsidRPr="005A4C6D" w:rsidRDefault="005A4C6D" w:rsidP="005A4C6D">
      <w:r w:rsidRPr="005A4C6D">
        <w:t>Proverbs 13 has been steadily building a theology of speech.</w:t>
      </w:r>
    </w:p>
    <w:p w14:paraId="27C92618" w14:textId="7587AF56" w:rsidR="005A4C6D" w:rsidRPr="005A4C6D" w:rsidRDefault="005A4C6D" w:rsidP="005A4C6D">
      <w:pPr>
        <w:numPr>
          <w:ilvl w:val="0"/>
          <w:numId w:val="2"/>
        </w:numPr>
      </w:pPr>
      <w:r w:rsidRPr="005A4C6D">
        <w:t xml:space="preserve">Verse 1 shows the importance of </w:t>
      </w:r>
      <w:r w:rsidRPr="005A4C6D">
        <w:rPr>
          <w:b/>
          <w:bCs/>
        </w:rPr>
        <w:t>receiving instruction</w:t>
      </w:r>
      <w:r>
        <w:rPr>
          <w:b/>
          <w:bCs/>
        </w:rPr>
        <w:t xml:space="preserve"> </w:t>
      </w:r>
      <w:r w:rsidRPr="005A4C6D">
        <w:t>(hearing words)</w:t>
      </w:r>
    </w:p>
    <w:p w14:paraId="6AC73B29" w14:textId="7EBE16DF" w:rsidR="005A4C6D" w:rsidRPr="005A4C6D" w:rsidRDefault="005A4C6D" w:rsidP="005A4C6D">
      <w:pPr>
        <w:numPr>
          <w:ilvl w:val="0"/>
          <w:numId w:val="2"/>
        </w:numPr>
      </w:pPr>
      <w:r w:rsidRPr="005A4C6D">
        <w:t xml:space="preserve">Verse 2 shows the consequences of </w:t>
      </w:r>
      <w:r w:rsidRPr="005A4C6D">
        <w:rPr>
          <w:b/>
          <w:bCs/>
        </w:rPr>
        <w:t>producing speech</w:t>
      </w:r>
      <w:r>
        <w:t xml:space="preserve"> (saying words)</w:t>
      </w:r>
    </w:p>
    <w:p w14:paraId="783588EE" w14:textId="13B5F19D" w:rsidR="005A4C6D" w:rsidRPr="005A4C6D" w:rsidRDefault="005A4C6D" w:rsidP="005A4C6D">
      <w:pPr>
        <w:numPr>
          <w:ilvl w:val="0"/>
          <w:numId w:val="2"/>
        </w:numPr>
      </w:pPr>
      <w:r w:rsidRPr="005A4C6D">
        <w:t xml:space="preserve">Verse 3 now focuses on </w:t>
      </w:r>
      <w:r w:rsidRPr="005A4C6D">
        <w:rPr>
          <w:b/>
          <w:bCs/>
        </w:rPr>
        <w:t>restraining speech</w:t>
      </w:r>
      <w:r>
        <w:t xml:space="preserve"> (guarding words)</w:t>
      </w:r>
    </w:p>
    <w:p w14:paraId="38D3082D" w14:textId="01EF2C33" w:rsidR="005A4C6D" w:rsidRPr="005A4C6D" w:rsidRDefault="005A4C6D" w:rsidP="005A4C6D">
      <w:r w:rsidRPr="005A4C6D">
        <w:t>Wisdom is not only about saying the right things — it is also about knowing</w:t>
      </w:r>
      <w:r>
        <w:t xml:space="preserve"> how to say it, when to say it, and </w:t>
      </w:r>
      <w:r w:rsidRPr="005A4C6D">
        <w:rPr>
          <w:b/>
          <w:bCs/>
        </w:rPr>
        <w:t>when not to speak at all</w:t>
      </w:r>
      <w:r w:rsidRPr="005A4C6D">
        <w:t>.</w:t>
      </w:r>
    </w:p>
    <w:p w14:paraId="12ED679D" w14:textId="35CB4391" w:rsidR="005A4C6D" w:rsidRDefault="005A4C6D" w:rsidP="005A4C6D">
      <w:r w:rsidRPr="005A4C6D">
        <w:t xml:space="preserve">Wisdom speaks </w:t>
      </w:r>
      <w:r>
        <w:t xml:space="preserve">very </w:t>
      </w:r>
      <w:r w:rsidRPr="005A4C6D">
        <w:t xml:space="preserve">carefully and remains silent </w:t>
      </w:r>
      <w:r>
        <w:t>when necessary</w:t>
      </w:r>
      <w:r w:rsidRPr="005A4C6D">
        <w:t>.</w:t>
      </w:r>
    </w:p>
    <w:p w14:paraId="61134B81" w14:textId="77777777" w:rsidR="005A4C6D" w:rsidRPr="005A4C6D" w:rsidRDefault="005A4C6D" w:rsidP="005A4C6D"/>
    <w:p w14:paraId="5389F66C" w14:textId="4B25EAD8" w:rsidR="005A4C6D" w:rsidRPr="005A4C6D" w:rsidRDefault="005A4C6D" w:rsidP="005A4C6D">
      <w:pPr>
        <w:pStyle w:val="Heading1"/>
      </w:pPr>
      <w:r w:rsidRPr="005A4C6D">
        <w:t>Wisdom &amp; Literary Context</w:t>
      </w:r>
    </w:p>
    <w:p w14:paraId="6EBF7A07" w14:textId="1BF0A373" w:rsidR="005A4C6D" w:rsidRPr="005A4C6D" w:rsidRDefault="005A4C6D" w:rsidP="005A4C6D">
      <w:r w:rsidRPr="005A4C6D">
        <w:t xml:space="preserve">This proverb belongs to a large biblical theme: </w:t>
      </w:r>
      <w:r w:rsidRPr="005A4C6D">
        <w:rPr>
          <w:b/>
          <w:bCs/>
        </w:rPr>
        <w:t>our</w:t>
      </w:r>
      <w:r>
        <w:t xml:space="preserve"> </w:t>
      </w:r>
      <w:r w:rsidRPr="005A4C6D">
        <w:rPr>
          <w:b/>
          <w:bCs/>
        </w:rPr>
        <w:t>speech sh</w:t>
      </w:r>
      <w:r>
        <w:rPr>
          <w:b/>
          <w:bCs/>
        </w:rPr>
        <w:t>ows</w:t>
      </w:r>
      <w:r w:rsidRPr="005A4C6D">
        <w:rPr>
          <w:b/>
          <w:bCs/>
        </w:rPr>
        <w:t xml:space="preserve"> </w:t>
      </w:r>
      <w:r>
        <w:rPr>
          <w:b/>
          <w:bCs/>
        </w:rPr>
        <w:t>our path</w:t>
      </w:r>
      <w:r w:rsidRPr="005A4C6D">
        <w:t>.</w:t>
      </w:r>
    </w:p>
    <w:p w14:paraId="42B954DB" w14:textId="77777777" w:rsidR="005A4C6D" w:rsidRPr="005A4C6D" w:rsidRDefault="005A4C6D" w:rsidP="005A4C6D">
      <w:r w:rsidRPr="005A4C6D">
        <w:t>Throughout Proverbs:</w:t>
      </w:r>
    </w:p>
    <w:p w14:paraId="5AF92834" w14:textId="7C64A239" w:rsidR="005A4C6D" w:rsidRPr="005A4C6D" w:rsidRDefault="005A4C6D" w:rsidP="005A4C6D">
      <w:pPr>
        <w:numPr>
          <w:ilvl w:val="0"/>
          <w:numId w:val="3"/>
        </w:numPr>
      </w:pPr>
      <w:r w:rsidRPr="005A4C6D">
        <w:t>Words build or destroy</w:t>
      </w:r>
      <w:r>
        <w:t xml:space="preserve"> (God’s kingdom)</w:t>
      </w:r>
    </w:p>
    <w:p w14:paraId="23883A25" w14:textId="641C1CC2" w:rsidR="005A4C6D" w:rsidRPr="005A4C6D" w:rsidRDefault="005A4C6D" w:rsidP="005A4C6D">
      <w:pPr>
        <w:numPr>
          <w:ilvl w:val="0"/>
          <w:numId w:val="3"/>
        </w:numPr>
      </w:pPr>
      <w:r w:rsidRPr="005A4C6D">
        <w:t xml:space="preserve">Speech reveals </w:t>
      </w:r>
      <w:r>
        <w:t xml:space="preserve">inner </w:t>
      </w:r>
      <w:r w:rsidRPr="005A4C6D">
        <w:t>character</w:t>
      </w:r>
      <w:r>
        <w:t xml:space="preserve"> (God’s child or not)</w:t>
      </w:r>
    </w:p>
    <w:p w14:paraId="3C2B5C75" w14:textId="0E07F206" w:rsidR="005A4C6D" w:rsidRPr="005A4C6D" w:rsidRDefault="005A4C6D" w:rsidP="005A4C6D">
      <w:pPr>
        <w:numPr>
          <w:ilvl w:val="0"/>
          <w:numId w:val="3"/>
        </w:numPr>
      </w:pPr>
      <w:r w:rsidRPr="005A4C6D">
        <w:t>Silence can be an act of wisdom</w:t>
      </w:r>
      <w:r>
        <w:t xml:space="preserve"> (2 ears, 1 mouth)</w:t>
      </w:r>
    </w:p>
    <w:p w14:paraId="6686C520" w14:textId="3C44877A" w:rsidR="005A4C6D" w:rsidRDefault="005A4C6D" w:rsidP="005A4C6D">
      <w:r w:rsidRPr="005A4C6D">
        <w:t>The book consistently teaches that the mouth is one of the clearest indicators of the heart’s condition.</w:t>
      </w:r>
      <w:r>
        <w:t xml:space="preserve"> Be careful little mouth what you say…</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2F"/>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928"/>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92A"/>
          </mc:Choice>
          <mc:Fallback>
            <w:t>🤪</w:t>
          </mc:Fallback>
        </mc:AlternateContent>
      </w:r>
      <w:r>
        <w:t>+</w:t>
      </w:r>
    </w:p>
    <w:p w14:paraId="3876DD97" w14:textId="77777777" w:rsidR="005A4C6D" w:rsidRDefault="005A4C6D" w:rsidP="005A4C6D"/>
    <w:p w14:paraId="34F6B196" w14:textId="77777777" w:rsidR="005A4C6D" w:rsidRPr="005A4C6D" w:rsidRDefault="005A4C6D" w:rsidP="005A4C6D"/>
    <w:p w14:paraId="0BD6A76B" w14:textId="3D484192" w:rsidR="005A4C6D" w:rsidRPr="005A4C6D" w:rsidRDefault="005A4C6D" w:rsidP="005A4C6D">
      <w:pPr>
        <w:pStyle w:val="Heading1"/>
      </w:pPr>
      <w:r w:rsidRPr="005A4C6D">
        <w:lastRenderedPageBreak/>
        <w:t>Hebrew Word Analysis</w:t>
      </w:r>
    </w:p>
    <w:p w14:paraId="44E17A61" w14:textId="089B6783" w:rsidR="005A4C6D" w:rsidRPr="005A4C6D" w:rsidRDefault="005A4C6D" w:rsidP="005A4C6D">
      <w:pPr>
        <w:pStyle w:val="Heading2"/>
      </w:pPr>
      <w:r w:rsidRPr="005A4C6D">
        <w:t>“Whoever guards his mouth”</w:t>
      </w:r>
    </w:p>
    <w:p w14:paraId="1920B228" w14:textId="77777777" w:rsidR="005A4C6D" w:rsidRPr="005A4C6D" w:rsidRDefault="005A4C6D" w:rsidP="005A4C6D">
      <w:r w:rsidRPr="005A4C6D">
        <w:rPr>
          <w:b/>
          <w:bCs/>
          <w:rtl/>
          <w:lang w:bidi="he-IL"/>
        </w:rPr>
        <w:t>נֹצֵר פִּיו</w:t>
      </w:r>
      <w:r w:rsidRPr="005A4C6D">
        <w:br/>
      </w:r>
      <w:proofErr w:type="spellStart"/>
      <w:r w:rsidRPr="005A4C6D">
        <w:rPr>
          <w:i/>
          <w:iCs/>
        </w:rPr>
        <w:t>nō</w:t>
      </w:r>
      <w:r w:rsidRPr="005A4C6D">
        <w:rPr>
          <w:rFonts w:ascii="Cambria" w:hAnsi="Cambria" w:cs="Cambria"/>
          <w:i/>
          <w:iCs/>
        </w:rPr>
        <w:t>ṣ</w:t>
      </w:r>
      <w:r w:rsidRPr="005A4C6D">
        <w:rPr>
          <w:i/>
          <w:iCs/>
        </w:rPr>
        <w:t>ēr</w:t>
      </w:r>
      <w:proofErr w:type="spellEnd"/>
      <w:r w:rsidRPr="005A4C6D">
        <w:rPr>
          <w:i/>
          <w:iCs/>
        </w:rPr>
        <w:t xml:space="preserve"> </w:t>
      </w:r>
      <w:proofErr w:type="spellStart"/>
      <w:r w:rsidRPr="005A4C6D">
        <w:rPr>
          <w:i/>
          <w:iCs/>
        </w:rPr>
        <w:t>pîw</w:t>
      </w:r>
      <w:proofErr w:type="spellEnd"/>
    </w:p>
    <w:p w14:paraId="165F76FC" w14:textId="77777777" w:rsidR="005A4C6D" w:rsidRPr="005A4C6D" w:rsidRDefault="005A4C6D" w:rsidP="005A4C6D">
      <w:pPr>
        <w:rPr>
          <w:b/>
          <w:bCs/>
        </w:rPr>
      </w:pPr>
      <w:r w:rsidRPr="005A4C6D">
        <w:rPr>
          <w:b/>
          <w:bCs/>
          <w:rtl/>
          <w:lang w:bidi="he-IL"/>
        </w:rPr>
        <w:t>נֹצֵר</w:t>
      </w:r>
      <w:r w:rsidRPr="005A4C6D">
        <w:rPr>
          <w:b/>
          <w:bCs/>
        </w:rPr>
        <w:t xml:space="preserve"> (</w:t>
      </w:r>
      <w:proofErr w:type="spellStart"/>
      <w:r w:rsidRPr="005A4C6D">
        <w:rPr>
          <w:b/>
          <w:bCs/>
        </w:rPr>
        <w:t>nō</w:t>
      </w:r>
      <w:r w:rsidRPr="005A4C6D">
        <w:rPr>
          <w:rFonts w:ascii="Cambria" w:hAnsi="Cambria" w:cs="Cambria"/>
          <w:b/>
          <w:bCs/>
        </w:rPr>
        <w:t>ṣ</w:t>
      </w:r>
      <w:r w:rsidRPr="005A4C6D">
        <w:rPr>
          <w:b/>
          <w:bCs/>
        </w:rPr>
        <w:t>ēr</w:t>
      </w:r>
      <w:proofErr w:type="spellEnd"/>
      <w:r w:rsidRPr="005A4C6D">
        <w:rPr>
          <w:b/>
          <w:bCs/>
        </w:rPr>
        <w:t>)</w:t>
      </w:r>
    </w:p>
    <w:p w14:paraId="67645BD7" w14:textId="77777777" w:rsidR="005A4C6D" w:rsidRPr="005A4C6D" w:rsidRDefault="005A4C6D" w:rsidP="005A4C6D">
      <w:pPr>
        <w:numPr>
          <w:ilvl w:val="0"/>
          <w:numId w:val="4"/>
        </w:numPr>
      </w:pPr>
      <w:r w:rsidRPr="005A4C6D">
        <w:t>To guard</w:t>
      </w:r>
    </w:p>
    <w:p w14:paraId="10242D16" w14:textId="77777777" w:rsidR="005A4C6D" w:rsidRPr="005A4C6D" w:rsidRDefault="005A4C6D" w:rsidP="005A4C6D">
      <w:pPr>
        <w:numPr>
          <w:ilvl w:val="0"/>
          <w:numId w:val="4"/>
        </w:numPr>
      </w:pPr>
      <w:r w:rsidRPr="005A4C6D">
        <w:t>To watch carefully</w:t>
      </w:r>
    </w:p>
    <w:p w14:paraId="56E260A2" w14:textId="77777777" w:rsidR="005A4C6D" w:rsidRPr="005A4C6D" w:rsidRDefault="005A4C6D" w:rsidP="005A4C6D">
      <w:pPr>
        <w:numPr>
          <w:ilvl w:val="0"/>
          <w:numId w:val="4"/>
        </w:numPr>
      </w:pPr>
      <w:r w:rsidRPr="005A4C6D">
        <w:t>To protect or preserve something valuable</w:t>
      </w:r>
    </w:p>
    <w:p w14:paraId="45A2172B" w14:textId="77777777" w:rsidR="005A4C6D" w:rsidRPr="005A4C6D" w:rsidRDefault="005A4C6D" w:rsidP="005A4C6D">
      <w:r w:rsidRPr="005A4C6D">
        <w:t>This is active, intentional protection — like guarding a city gate or protecting treasure.</w:t>
      </w:r>
    </w:p>
    <w:p w14:paraId="765FB12C" w14:textId="77777777" w:rsidR="005A4C6D" w:rsidRPr="005A4C6D" w:rsidRDefault="005A4C6D" w:rsidP="005A4C6D">
      <w:pPr>
        <w:rPr>
          <w:b/>
          <w:bCs/>
        </w:rPr>
      </w:pPr>
      <w:r w:rsidRPr="005A4C6D">
        <w:rPr>
          <w:b/>
          <w:bCs/>
          <w:rtl/>
          <w:lang w:bidi="he-IL"/>
        </w:rPr>
        <w:t>פֶּה</w:t>
      </w:r>
      <w:r w:rsidRPr="005A4C6D">
        <w:rPr>
          <w:b/>
          <w:bCs/>
        </w:rPr>
        <w:t xml:space="preserve"> (</w:t>
      </w:r>
      <w:proofErr w:type="spellStart"/>
      <w:r w:rsidRPr="005A4C6D">
        <w:rPr>
          <w:b/>
          <w:bCs/>
        </w:rPr>
        <w:t>peh</w:t>
      </w:r>
      <w:proofErr w:type="spellEnd"/>
      <w:r w:rsidRPr="005A4C6D">
        <w:rPr>
          <w:b/>
          <w:bCs/>
        </w:rPr>
        <w:t>)</w:t>
      </w:r>
    </w:p>
    <w:p w14:paraId="501CDC0B" w14:textId="77777777" w:rsidR="005A4C6D" w:rsidRPr="005A4C6D" w:rsidRDefault="005A4C6D" w:rsidP="005A4C6D">
      <w:pPr>
        <w:numPr>
          <w:ilvl w:val="0"/>
          <w:numId w:val="5"/>
        </w:numPr>
      </w:pPr>
      <w:r w:rsidRPr="005A4C6D">
        <w:t>Mouth</w:t>
      </w:r>
    </w:p>
    <w:p w14:paraId="7E3283F5" w14:textId="77777777" w:rsidR="005A4C6D" w:rsidRPr="005A4C6D" w:rsidRDefault="005A4C6D" w:rsidP="005A4C6D">
      <w:pPr>
        <w:numPr>
          <w:ilvl w:val="0"/>
          <w:numId w:val="5"/>
        </w:numPr>
      </w:pPr>
      <w:r w:rsidRPr="005A4C6D">
        <w:t>Represents speech, expression, communication</w:t>
      </w:r>
    </w:p>
    <w:p w14:paraId="72FD58C5" w14:textId="19E0706A" w:rsidR="005A4C6D" w:rsidRPr="005A4C6D" w:rsidRDefault="005A4C6D" w:rsidP="005A4C6D">
      <w:r w:rsidRPr="005A4C6D">
        <w:t xml:space="preserve">The mouth is treated as something </w:t>
      </w:r>
      <w:r>
        <w:t xml:space="preserve">that requires protection, not as something with </w:t>
      </w:r>
      <w:r w:rsidRPr="005A4C6D">
        <w:t>unrestricted freedom</w:t>
      </w:r>
      <w:r>
        <w:t xml:space="preserve"> (freedom of speech does not mean </w:t>
      </w:r>
      <w:proofErr w:type="gramStart"/>
      <w:r>
        <w:t>free</w:t>
      </w:r>
      <w:proofErr w:type="gramEnd"/>
      <w:r>
        <w:t xml:space="preserve"> to say whatever you want, whenever you want, and wherever you want)</w:t>
      </w:r>
      <w:r w:rsidRPr="005A4C6D">
        <w:t>.</w:t>
      </w:r>
    </w:p>
    <w:p w14:paraId="40C76825" w14:textId="11E95C0F" w:rsidR="005A4C6D" w:rsidRPr="005A4C6D" w:rsidRDefault="005A4C6D" w:rsidP="005A4C6D">
      <w:pPr>
        <w:pStyle w:val="Heading2"/>
      </w:pPr>
      <w:r w:rsidRPr="005A4C6D">
        <w:t>“Preserves his life”</w:t>
      </w:r>
    </w:p>
    <w:p w14:paraId="3CF3372C" w14:textId="77777777" w:rsidR="005A4C6D" w:rsidRPr="005A4C6D" w:rsidRDefault="005A4C6D" w:rsidP="005A4C6D">
      <w:r w:rsidRPr="005A4C6D">
        <w:rPr>
          <w:b/>
          <w:bCs/>
          <w:rtl/>
          <w:lang w:bidi="he-IL"/>
        </w:rPr>
        <w:t>שֹׁמֵר נַפְשׁוֹ</w:t>
      </w:r>
      <w:r w:rsidRPr="005A4C6D">
        <w:br/>
      </w:r>
      <w:proofErr w:type="spellStart"/>
      <w:r w:rsidRPr="005A4C6D">
        <w:rPr>
          <w:i/>
          <w:iCs/>
        </w:rPr>
        <w:t>šōmēr</w:t>
      </w:r>
      <w:proofErr w:type="spellEnd"/>
      <w:r w:rsidRPr="005A4C6D">
        <w:rPr>
          <w:i/>
          <w:iCs/>
        </w:rPr>
        <w:t xml:space="preserve"> </w:t>
      </w:r>
      <w:proofErr w:type="spellStart"/>
      <w:r w:rsidRPr="005A4C6D">
        <w:rPr>
          <w:i/>
          <w:iCs/>
        </w:rPr>
        <w:t>nap</w:t>
      </w:r>
      <w:r w:rsidRPr="005A4C6D">
        <w:rPr>
          <w:rFonts w:ascii="Times New Roman" w:hAnsi="Times New Roman" w:cs="Times New Roman"/>
          <w:i/>
          <w:iCs/>
        </w:rPr>
        <w:t>̄</w:t>
      </w:r>
      <w:r w:rsidRPr="005A4C6D">
        <w:rPr>
          <w:rFonts w:cs="Palatino Linotype"/>
          <w:i/>
          <w:iCs/>
        </w:rPr>
        <w:t>šô</w:t>
      </w:r>
      <w:proofErr w:type="spellEnd"/>
    </w:p>
    <w:p w14:paraId="599863C1" w14:textId="77777777" w:rsidR="005A4C6D" w:rsidRPr="005A4C6D" w:rsidRDefault="005A4C6D" w:rsidP="005A4C6D">
      <w:pPr>
        <w:rPr>
          <w:b/>
          <w:bCs/>
        </w:rPr>
      </w:pPr>
      <w:r w:rsidRPr="005A4C6D">
        <w:rPr>
          <w:b/>
          <w:bCs/>
          <w:rtl/>
          <w:lang w:bidi="he-IL"/>
        </w:rPr>
        <w:t>שָׁמַר</w:t>
      </w:r>
      <w:r w:rsidRPr="005A4C6D">
        <w:rPr>
          <w:b/>
          <w:bCs/>
        </w:rPr>
        <w:t xml:space="preserve"> (</w:t>
      </w:r>
      <w:proofErr w:type="spellStart"/>
      <w:r w:rsidRPr="005A4C6D">
        <w:rPr>
          <w:b/>
          <w:bCs/>
        </w:rPr>
        <w:t>šāmar</w:t>
      </w:r>
      <w:proofErr w:type="spellEnd"/>
      <w:r w:rsidRPr="005A4C6D">
        <w:rPr>
          <w:b/>
          <w:bCs/>
        </w:rPr>
        <w:t>)</w:t>
      </w:r>
    </w:p>
    <w:p w14:paraId="4637DBF9" w14:textId="77777777" w:rsidR="005A4C6D" w:rsidRPr="005A4C6D" w:rsidRDefault="005A4C6D" w:rsidP="005A4C6D">
      <w:pPr>
        <w:numPr>
          <w:ilvl w:val="0"/>
          <w:numId w:val="6"/>
        </w:numPr>
      </w:pPr>
      <w:r w:rsidRPr="005A4C6D">
        <w:t>To keep</w:t>
      </w:r>
    </w:p>
    <w:p w14:paraId="67FEB8C5" w14:textId="77777777" w:rsidR="005A4C6D" w:rsidRPr="005A4C6D" w:rsidRDefault="005A4C6D" w:rsidP="005A4C6D">
      <w:pPr>
        <w:numPr>
          <w:ilvl w:val="0"/>
          <w:numId w:val="6"/>
        </w:numPr>
      </w:pPr>
      <w:r w:rsidRPr="005A4C6D">
        <w:t>To preserve</w:t>
      </w:r>
    </w:p>
    <w:p w14:paraId="32034B30" w14:textId="77777777" w:rsidR="005A4C6D" w:rsidRPr="005A4C6D" w:rsidRDefault="005A4C6D" w:rsidP="005A4C6D">
      <w:pPr>
        <w:numPr>
          <w:ilvl w:val="0"/>
          <w:numId w:val="6"/>
        </w:numPr>
      </w:pPr>
      <w:r w:rsidRPr="005A4C6D">
        <w:t>To maintain carefully</w:t>
      </w:r>
    </w:p>
    <w:p w14:paraId="43684050" w14:textId="77777777" w:rsidR="005A4C6D" w:rsidRPr="005A4C6D" w:rsidRDefault="005A4C6D" w:rsidP="005A4C6D">
      <w:pPr>
        <w:rPr>
          <w:b/>
          <w:bCs/>
        </w:rPr>
      </w:pPr>
      <w:r w:rsidRPr="005A4C6D">
        <w:rPr>
          <w:b/>
          <w:bCs/>
          <w:rtl/>
          <w:lang w:bidi="he-IL"/>
        </w:rPr>
        <w:t>נֶפֶשׁ</w:t>
      </w:r>
      <w:r w:rsidRPr="005A4C6D">
        <w:rPr>
          <w:b/>
          <w:bCs/>
        </w:rPr>
        <w:t xml:space="preserve"> (nephesh)</w:t>
      </w:r>
    </w:p>
    <w:p w14:paraId="117808AB" w14:textId="77777777" w:rsidR="005A4C6D" w:rsidRPr="005A4C6D" w:rsidRDefault="005A4C6D" w:rsidP="005A4C6D">
      <w:pPr>
        <w:numPr>
          <w:ilvl w:val="0"/>
          <w:numId w:val="7"/>
        </w:numPr>
      </w:pPr>
      <w:r w:rsidRPr="005A4C6D">
        <w:lastRenderedPageBreak/>
        <w:t>Life</w:t>
      </w:r>
    </w:p>
    <w:p w14:paraId="44F14629" w14:textId="77777777" w:rsidR="005A4C6D" w:rsidRPr="005A4C6D" w:rsidRDefault="005A4C6D" w:rsidP="005A4C6D">
      <w:pPr>
        <w:numPr>
          <w:ilvl w:val="0"/>
          <w:numId w:val="7"/>
        </w:numPr>
      </w:pPr>
      <w:r w:rsidRPr="005A4C6D">
        <w:t>Inner self</w:t>
      </w:r>
    </w:p>
    <w:p w14:paraId="771D7C04" w14:textId="77777777" w:rsidR="005A4C6D" w:rsidRPr="005A4C6D" w:rsidRDefault="005A4C6D" w:rsidP="005A4C6D">
      <w:pPr>
        <w:numPr>
          <w:ilvl w:val="0"/>
          <w:numId w:val="7"/>
        </w:numPr>
      </w:pPr>
      <w:r w:rsidRPr="005A4C6D">
        <w:t>Whole person</w:t>
      </w:r>
    </w:p>
    <w:p w14:paraId="412B9F96" w14:textId="77777777" w:rsidR="005A4C6D" w:rsidRPr="005A4C6D" w:rsidRDefault="005A4C6D" w:rsidP="005A4C6D">
      <w:r w:rsidRPr="005A4C6D">
        <w:t>This refers not merely to physical survival, but overall well-being.</w:t>
      </w:r>
    </w:p>
    <w:p w14:paraId="41961A54" w14:textId="77777777" w:rsidR="005A4C6D" w:rsidRPr="005A4C6D" w:rsidRDefault="005A4C6D" w:rsidP="005A4C6D">
      <w:r w:rsidRPr="005A4C6D">
        <w:t>Guarding speech protects the whole person — relationships, reputation, and spiritual health.</w:t>
      </w:r>
    </w:p>
    <w:p w14:paraId="70522B3C" w14:textId="3AC070CF" w:rsidR="005A4C6D" w:rsidRPr="005A4C6D" w:rsidRDefault="005A4C6D" w:rsidP="005A4C6D">
      <w:pPr>
        <w:pStyle w:val="Heading2"/>
      </w:pPr>
      <w:r w:rsidRPr="005A4C6D">
        <w:t>“He who opens wide his lips”</w:t>
      </w:r>
    </w:p>
    <w:p w14:paraId="1B51A060" w14:textId="77777777" w:rsidR="005A4C6D" w:rsidRPr="005A4C6D" w:rsidRDefault="005A4C6D" w:rsidP="005A4C6D">
      <w:r w:rsidRPr="005A4C6D">
        <w:rPr>
          <w:b/>
          <w:bCs/>
          <w:rtl/>
          <w:lang w:bidi="he-IL"/>
        </w:rPr>
        <w:t>פֹּשֵׂק שְׂפָתָיו</w:t>
      </w:r>
      <w:r w:rsidRPr="005A4C6D">
        <w:br/>
      </w:r>
      <w:proofErr w:type="spellStart"/>
      <w:r w:rsidRPr="005A4C6D">
        <w:rPr>
          <w:i/>
          <w:iCs/>
        </w:rPr>
        <w:t>pōśēq</w:t>
      </w:r>
      <w:proofErr w:type="spellEnd"/>
      <w:r w:rsidRPr="005A4C6D">
        <w:rPr>
          <w:i/>
          <w:iCs/>
        </w:rPr>
        <w:t xml:space="preserve"> </w:t>
      </w:r>
      <w:proofErr w:type="spellStart"/>
      <w:r w:rsidRPr="005A4C6D">
        <w:rPr>
          <w:i/>
          <w:iCs/>
        </w:rPr>
        <w:t>śep</w:t>
      </w:r>
      <w:r w:rsidRPr="005A4C6D">
        <w:rPr>
          <w:rFonts w:ascii="Times New Roman" w:hAnsi="Times New Roman" w:cs="Times New Roman"/>
          <w:i/>
          <w:iCs/>
        </w:rPr>
        <w:t>̄</w:t>
      </w:r>
      <w:r w:rsidRPr="005A4C6D">
        <w:rPr>
          <w:rFonts w:cs="Palatino Linotype"/>
          <w:i/>
          <w:iCs/>
        </w:rPr>
        <w:t>ā</w:t>
      </w:r>
      <w:r w:rsidRPr="005A4C6D">
        <w:rPr>
          <w:i/>
          <w:iCs/>
        </w:rPr>
        <w:t>t</w:t>
      </w:r>
      <w:r w:rsidRPr="005A4C6D">
        <w:rPr>
          <w:rFonts w:cs="Palatino Linotype"/>
          <w:i/>
          <w:iCs/>
        </w:rPr>
        <w:t>ā</w:t>
      </w:r>
      <w:r w:rsidRPr="005A4C6D">
        <w:rPr>
          <w:i/>
          <w:iCs/>
        </w:rPr>
        <w:t>yw</w:t>
      </w:r>
      <w:proofErr w:type="spellEnd"/>
    </w:p>
    <w:p w14:paraId="258234DB" w14:textId="77777777" w:rsidR="005A4C6D" w:rsidRPr="005A4C6D" w:rsidRDefault="005A4C6D" w:rsidP="005A4C6D">
      <w:pPr>
        <w:rPr>
          <w:b/>
          <w:bCs/>
        </w:rPr>
      </w:pPr>
      <w:r w:rsidRPr="005A4C6D">
        <w:rPr>
          <w:b/>
          <w:bCs/>
          <w:rtl/>
          <w:lang w:bidi="he-IL"/>
        </w:rPr>
        <w:t>פָּשַׂק</w:t>
      </w:r>
      <w:r w:rsidRPr="005A4C6D">
        <w:rPr>
          <w:b/>
          <w:bCs/>
        </w:rPr>
        <w:t xml:space="preserve"> (</w:t>
      </w:r>
      <w:proofErr w:type="spellStart"/>
      <w:r w:rsidRPr="005A4C6D">
        <w:rPr>
          <w:b/>
          <w:bCs/>
        </w:rPr>
        <w:t>pāśaq</w:t>
      </w:r>
      <w:proofErr w:type="spellEnd"/>
      <w:r w:rsidRPr="005A4C6D">
        <w:rPr>
          <w:b/>
          <w:bCs/>
        </w:rPr>
        <w:t>)</w:t>
      </w:r>
    </w:p>
    <w:p w14:paraId="0F326EF5" w14:textId="77777777" w:rsidR="005A4C6D" w:rsidRPr="005A4C6D" w:rsidRDefault="005A4C6D" w:rsidP="005A4C6D">
      <w:pPr>
        <w:numPr>
          <w:ilvl w:val="0"/>
          <w:numId w:val="8"/>
        </w:numPr>
      </w:pPr>
      <w:r w:rsidRPr="005A4C6D">
        <w:t>To open wide</w:t>
      </w:r>
    </w:p>
    <w:p w14:paraId="1CD765BA" w14:textId="77777777" w:rsidR="005A4C6D" w:rsidRPr="005A4C6D" w:rsidRDefault="005A4C6D" w:rsidP="005A4C6D">
      <w:pPr>
        <w:numPr>
          <w:ilvl w:val="0"/>
          <w:numId w:val="8"/>
        </w:numPr>
      </w:pPr>
      <w:r w:rsidRPr="005A4C6D">
        <w:t>To speak without restraint</w:t>
      </w:r>
    </w:p>
    <w:p w14:paraId="0E66574E" w14:textId="77777777" w:rsidR="005A4C6D" w:rsidRPr="005A4C6D" w:rsidRDefault="005A4C6D" w:rsidP="005A4C6D">
      <w:pPr>
        <w:numPr>
          <w:ilvl w:val="0"/>
          <w:numId w:val="8"/>
        </w:numPr>
      </w:pPr>
      <w:r w:rsidRPr="005A4C6D">
        <w:t>To let words spill freely</w:t>
      </w:r>
    </w:p>
    <w:p w14:paraId="073010CC" w14:textId="296FE3DE" w:rsidR="005A4C6D" w:rsidRPr="005A4C6D" w:rsidRDefault="005A4C6D" w:rsidP="005A4C6D">
      <w:r w:rsidRPr="005A4C6D">
        <w:t>This implies uncontrolled speech</w:t>
      </w:r>
      <w:r>
        <w:t>—speaking</w:t>
      </w:r>
      <w:r w:rsidRPr="005A4C6D">
        <w:t xml:space="preserve"> impulsively or excessively</w:t>
      </w:r>
      <w:r>
        <w:t xml:space="preserve"> (often </w:t>
      </w:r>
      <w:proofErr w:type="gramStart"/>
      <w:r>
        <w:t>both at</w:t>
      </w:r>
      <w:proofErr w:type="gramEnd"/>
      <w:r>
        <w:t xml:space="preserve"> the same time)</w:t>
      </w:r>
      <w:r w:rsidRPr="005A4C6D">
        <w:t>.</w:t>
      </w:r>
    </w:p>
    <w:p w14:paraId="78D673F1" w14:textId="2C43F3A4" w:rsidR="005A4C6D" w:rsidRPr="005A4C6D" w:rsidRDefault="005A4C6D" w:rsidP="005A4C6D">
      <w:pPr>
        <w:pStyle w:val="Heading2"/>
      </w:pPr>
      <w:r w:rsidRPr="005A4C6D">
        <w:t>“Comes to ruin”</w:t>
      </w:r>
    </w:p>
    <w:p w14:paraId="562AE653" w14:textId="77777777" w:rsidR="005A4C6D" w:rsidRPr="005A4C6D" w:rsidRDefault="005A4C6D" w:rsidP="005A4C6D">
      <w:r w:rsidRPr="005A4C6D">
        <w:rPr>
          <w:b/>
          <w:bCs/>
          <w:rtl/>
          <w:lang w:bidi="he-IL"/>
        </w:rPr>
        <w:t>מְחִתָּה לוֹ</w:t>
      </w:r>
      <w:r w:rsidRPr="005A4C6D">
        <w:br/>
      </w:r>
      <w:proofErr w:type="spellStart"/>
      <w:r w:rsidRPr="005A4C6D">
        <w:rPr>
          <w:i/>
          <w:iCs/>
        </w:rPr>
        <w:t>me</w:t>
      </w:r>
      <w:r w:rsidRPr="005A4C6D">
        <w:rPr>
          <w:rFonts w:ascii="Cambria" w:hAnsi="Cambria" w:cs="Cambria"/>
          <w:i/>
          <w:iCs/>
        </w:rPr>
        <w:t>ḥ</w:t>
      </w:r>
      <w:r w:rsidRPr="005A4C6D">
        <w:rPr>
          <w:i/>
          <w:iCs/>
        </w:rPr>
        <w:t>ittāh</w:t>
      </w:r>
      <w:proofErr w:type="spellEnd"/>
      <w:r w:rsidRPr="005A4C6D">
        <w:rPr>
          <w:i/>
          <w:iCs/>
        </w:rPr>
        <w:t xml:space="preserve"> </w:t>
      </w:r>
      <w:proofErr w:type="spellStart"/>
      <w:r w:rsidRPr="005A4C6D">
        <w:rPr>
          <w:i/>
          <w:iCs/>
        </w:rPr>
        <w:t>lô</w:t>
      </w:r>
      <w:proofErr w:type="spellEnd"/>
    </w:p>
    <w:p w14:paraId="46D2EF12" w14:textId="77777777" w:rsidR="005A4C6D" w:rsidRPr="005A4C6D" w:rsidRDefault="005A4C6D" w:rsidP="005A4C6D">
      <w:pPr>
        <w:rPr>
          <w:b/>
          <w:bCs/>
        </w:rPr>
      </w:pPr>
      <w:r w:rsidRPr="005A4C6D">
        <w:rPr>
          <w:b/>
          <w:bCs/>
          <w:rtl/>
          <w:lang w:bidi="he-IL"/>
        </w:rPr>
        <w:t>מְחִתָּה</w:t>
      </w:r>
      <w:r w:rsidRPr="005A4C6D">
        <w:rPr>
          <w:b/>
          <w:bCs/>
        </w:rPr>
        <w:t xml:space="preserve"> (</w:t>
      </w:r>
      <w:proofErr w:type="spellStart"/>
      <w:r w:rsidRPr="005A4C6D">
        <w:rPr>
          <w:b/>
          <w:bCs/>
        </w:rPr>
        <w:t>me</w:t>
      </w:r>
      <w:r w:rsidRPr="005A4C6D">
        <w:rPr>
          <w:rFonts w:ascii="Cambria" w:hAnsi="Cambria" w:cs="Cambria"/>
          <w:b/>
          <w:bCs/>
        </w:rPr>
        <w:t>ḥ</w:t>
      </w:r>
      <w:r w:rsidRPr="005A4C6D">
        <w:rPr>
          <w:b/>
          <w:bCs/>
        </w:rPr>
        <w:t>ittāh</w:t>
      </w:r>
      <w:proofErr w:type="spellEnd"/>
      <w:r w:rsidRPr="005A4C6D">
        <w:rPr>
          <w:b/>
          <w:bCs/>
        </w:rPr>
        <w:t>)</w:t>
      </w:r>
    </w:p>
    <w:p w14:paraId="252A551D" w14:textId="77777777" w:rsidR="005A4C6D" w:rsidRPr="005A4C6D" w:rsidRDefault="005A4C6D" w:rsidP="005A4C6D">
      <w:pPr>
        <w:numPr>
          <w:ilvl w:val="0"/>
          <w:numId w:val="9"/>
        </w:numPr>
      </w:pPr>
      <w:r w:rsidRPr="005A4C6D">
        <w:t>Ruin</w:t>
      </w:r>
    </w:p>
    <w:p w14:paraId="64100FA0" w14:textId="77777777" w:rsidR="005A4C6D" w:rsidRPr="005A4C6D" w:rsidRDefault="005A4C6D" w:rsidP="005A4C6D">
      <w:pPr>
        <w:numPr>
          <w:ilvl w:val="0"/>
          <w:numId w:val="9"/>
        </w:numPr>
      </w:pPr>
      <w:r w:rsidRPr="005A4C6D">
        <w:t>Destruction</w:t>
      </w:r>
    </w:p>
    <w:p w14:paraId="57346203" w14:textId="77777777" w:rsidR="005A4C6D" w:rsidRPr="005A4C6D" w:rsidRDefault="005A4C6D" w:rsidP="005A4C6D">
      <w:pPr>
        <w:numPr>
          <w:ilvl w:val="0"/>
          <w:numId w:val="9"/>
        </w:numPr>
      </w:pPr>
      <w:r w:rsidRPr="005A4C6D">
        <w:t>Collapse or downfall</w:t>
      </w:r>
    </w:p>
    <w:p w14:paraId="0FA0F4B8" w14:textId="77777777" w:rsidR="005A4C6D" w:rsidRPr="005A4C6D" w:rsidRDefault="005A4C6D" w:rsidP="005A4C6D">
      <w:r w:rsidRPr="005A4C6D">
        <w:t>This is not merely embarrassment — it describes serious personal damage.</w:t>
      </w:r>
    </w:p>
    <w:p w14:paraId="19D5AFA0" w14:textId="340D648A" w:rsidR="005A4C6D" w:rsidRPr="005A4C6D" w:rsidRDefault="005A4C6D" w:rsidP="005A4C6D">
      <w:pPr>
        <w:pStyle w:val="Heading1"/>
      </w:pPr>
      <w:r w:rsidRPr="005A4C6D">
        <w:lastRenderedPageBreak/>
        <w:t>Verse Commentary (Line by Line)</w:t>
      </w:r>
    </w:p>
    <w:p w14:paraId="07F564E7" w14:textId="77777777" w:rsidR="005A4C6D" w:rsidRPr="005A4C6D" w:rsidRDefault="005A4C6D" w:rsidP="005A4C6D">
      <w:pPr>
        <w:pStyle w:val="Heading2"/>
      </w:pPr>
      <w:r w:rsidRPr="005A4C6D">
        <w:t>Line 1: “Whoever guards his mouth…”</w:t>
      </w:r>
    </w:p>
    <w:p w14:paraId="6C2C9E20" w14:textId="77777777" w:rsidR="005A4C6D" w:rsidRPr="005A4C6D" w:rsidRDefault="005A4C6D" w:rsidP="005A4C6D">
      <w:r w:rsidRPr="005A4C6D">
        <w:t>Speech requires intentional discipline.</w:t>
      </w:r>
      <w:r w:rsidRPr="005A4C6D">
        <w:br/>
        <w:t>Wisdom recognizes that words carry power and must be carefully controlled.</w:t>
      </w:r>
    </w:p>
    <w:p w14:paraId="06BB11E9" w14:textId="77777777" w:rsidR="005A4C6D" w:rsidRPr="005A4C6D" w:rsidRDefault="005A4C6D" w:rsidP="005A4C6D">
      <w:r w:rsidRPr="005A4C6D">
        <w:t>Guarding speech includes:</w:t>
      </w:r>
    </w:p>
    <w:p w14:paraId="51AADADB" w14:textId="77777777" w:rsidR="005A4C6D" w:rsidRPr="005A4C6D" w:rsidRDefault="005A4C6D" w:rsidP="005A4C6D">
      <w:pPr>
        <w:numPr>
          <w:ilvl w:val="0"/>
          <w:numId w:val="10"/>
        </w:numPr>
      </w:pPr>
      <w:r w:rsidRPr="005A4C6D">
        <w:t>Thinking before speaking</w:t>
      </w:r>
    </w:p>
    <w:p w14:paraId="229ADAC7" w14:textId="77777777" w:rsidR="005A4C6D" w:rsidRPr="005A4C6D" w:rsidRDefault="005A4C6D" w:rsidP="005A4C6D">
      <w:pPr>
        <w:numPr>
          <w:ilvl w:val="0"/>
          <w:numId w:val="10"/>
        </w:numPr>
      </w:pPr>
      <w:r w:rsidRPr="005A4C6D">
        <w:t>Restraining emotional reactions</w:t>
      </w:r>
    </w:p>
    <w:p w14:paraId="29C7C841" w14:textId="77777777" w:rsidR="005A4C6D" w:rsidRPr="005A4C6D" w:rsidRDefault="005A4C6D" w:rsidP="005A4C6D">
      <w:pPr>
        <w:numPr>
          <w:ilvl w:val="0"/>
          <w:numId w:val="10"/>
        </w:numPr>
      </w:pPr>
      <w:r w:rsidRPr="005A4C6D">
        <w:t>Choosing words carefully</w:t>
      </w:r>
    </w:p>
    <w:p w14:paraId="705A35C9" w14:textId="77777777" w:rsidR="005A4C6D" w:rsidRPr="005A4C6D" w:rsidRDefault="005A4C6D" w:rsidP="005A4C6D">
      <w:r w:rsidRPr="005A4C6D">
        <w:t>Silence is often a form of wisdom, not weakness.</w:t>
      </w:r>
    </w:p>
    <w:p w14:paraId="3799A722" w14:textId="77777777" w:rsidR="005A4C6D" w:rsidRPr="005A4C6D" w:rsidRDefault="005A4C6D" w:rsidP="005A4C6D">
      <w:pPr>
        <w:pStyle w:val="Heading2"/>
      </w:pPr>
      <w:r w:rsidRPr="005A4C6D">
        <w:t>Line 2: “…preserves his life”</w:t>
      </w:r>
    </w:p>
    <w:p w14:paraId="1CAD8E95" w14:textId="77777777" w:rsidR="005A4C6D" w:rsidRPr="005A4C6D" w:rsidRDefault="005A4C6D" w:rsidP="005A4C6D">
      <w:r w:rsidRPr="005A4C6D">
        <w:t>Speech has protective power.</w:t>
      </w:r>
    </w:p>
    <w:p w14:paraId="4943ABB1" w14:textId="77777777" w:rsidR="005A4C6D" w:rsidRPr="005A4C6D" w:rsidRDefault="005A4C6D" w:rsidP="005A4C6D">
      <w:r w:rsidRPr="005A4C6D">
        <w:t>Careful words tend to:</w:t>
      </w:r>
    </w:p>
    <w:p w14:paraId="441E7CAB" w14:textId="77777777" w:rsidR="005A4C6D" w:rsidRPr="005A4C6D" w:rsidRDefault="005A4C6D" w:rsidP="005A4C6D">
      <w:pPr>
        <w:numPr>
          <w:ilvl w:val="0"/>
          <w:numId w:val="11"/>
        </w:numPr>
      </w:pPr>
      <w:r w:rsidRPr="005A4C6D">
        <w:t>Preserve relationships</w:t>
      </w:r>
    </w:p>
    <w:p w14:paraId="60A17E04" w14:textId="1CDB44AF" w:rsidR="005A4C6D" w:rsidRPr="005A4C6D" w:rsidRDefault="005A4C6D" w:rsidP="005A4C6D">
      <w:pPr>
        <w:numPr>
          <w:ilvl w:val="0"/>
          <w:numId w:val="11"/>
        </w:numPr>
      </w:pPr>
      <w:r w:rsidRPr="005A4C6D">
        <w:t>Protect reputation</w:t>
      </w:r>
      <w:r>
        <w:t>s</w:t>
      </w:r>
    </w:p>
    <w:p w14:paraId="2E6C4DC0" w14:textId="22E69E34" w:rsidR="005A4C6D" w:rsidRPr="005A4C6D" w:rsidRDefault="005A4C6D" w:rsidP="005A4C6D">
      <w:pPr>
        <w:numPr>
          <w:ilvl w:val="0"/>
          <w:numId w:val="11"/>
        </w:numPr>
      </w:pPr>
      <w:r w:rsidRPr="005A4C6D">
        <w:t>Avoid unnecessary conflict</w:t>
      </w:r>
      <w:r>
        <w:t>s</w:t>
      </w:r>
    </w:p>
    <w:p w14:paraId="0BEF809E" w14:textId="77777777" w:rsidR="005A4C6D" w:rsidRPr="005A4C6D" w:rsidRDefault="005A4C6D" w:rsidP="005A4C6D">
      <w:pPr>
        <w:numPr>
          <w:ilvl w:val="0"/>
          <w:numId w:val="11"/>
        </w:numPr>
      </w:pPr>
      <w:r w:rsidRPr="005A4C6D">
        <w:t>Promote peace</w:t>
      </w:r>
    </w:p>
    <w:p w14:paraId="7E25D3E8" w14:textId="39DFCCA5" w:rsidR="005A4C6D" w:rsidRPr="005A4C6D" w:rsidRDefault="005A4C6D" w:rsidP="005A4C6D">
      <w:r w:rsidRPr="005A4C6D">
        <w:t xml:space="preserve">Over time, wise speech </w:t>
      </w:r>
      <w:r>
        <w:t>can create</w:t>
      </w:r>
      <w:r w:rsidRPr="005A4C6D">
        <w:t xml:space="preserve"> a stable and flourishing life.</w:t>
      </w:r>
    </w:p>
    <w:p w14:paraId="7A21EDBC" w14:textId="77777777" w:rsidR="005A4C6D" w:rsidRPr="005A4C6D" w:rsidRDefault="005A4C6D" w:rsidP="005A4C6D">
      <w:pPr>
        <w:pStyle w:val="Heading2"/>
      </w:pPr>
      <w:r w:rsidRPr="005A4C6D">
        <w:t>Line 3: “He who opens wide his lips…”</w:t>
      </w:r>
    </w:p>
    <w:p w14:paraId="02AA4CC5" w14:textId="77777777" w:rsidR="005A4C6D" w:rsidRPr="005A4C6D" w:rsidRDefault="005A4C6D" w:rsidP="005A4C6D">
      <w:r w:rsidRPr="005A4C6D">
        <w:t>This describes impulsive, excessive, or careless speech.</w:t>
      </w:r>
    </w:p>
    <w:p w14:paraId="5A4FE4A0" w14:textId="77777777" w:rsidR="005A4C6D" w:rsidRPr="005A4C6D" w:rsidRDefault="005A4C6D" w:rsidP="005A4C6D">
      <w:r w:rsidRPr="005A4C6D">
        <w:t>Unrestrained talking often:</w:t>
      </w:r>
    </w:p>
    <w:p w14:paraId="4602BDC5" w14:textId="6F00B950" w:rsidR="005A4C6D" w:rsidRPr="005A4C6D" w:rsidRDefault="005A4C6D" w:rsidP="005A4C6D">
      <w:pPr>
        <w:numPr>
          <w:ilvl w:val="0"/>
          <w:numId w:val="12"/>
        </w:numPr>
      </w:pPr>
      <w:r w:rsidRPr="005A4C6D">
        <w:t>Reveals pride</w:t>
      </w:r>
      <w:r>
        <w:t xml:space="preserve"> and arrogance</w:t>
      </w:r>
    </w:p>
    <w:p w14:paraId="723711C5" w14:textId="77777777" w:rsidR="005A4C6D" w:rsidRPr="005A4C6D" w:rsidRDefault="005A4C6D" w:rsidP="005A4C6D">
      <w:pPr>
        <w:numPr>
          <w:ilvl w:val="0"/>
          <w:numId w:val="12"/>
        </w:numPr>
      </w:pPr>
      <w:r w:rsidRPr="005A4C6D">
        <w:t>Displays poor judgment</w:t>
      </w:r>
    </w:p>
    <w:p w14:paraId="45B19F4A" w14:textId="77777777" w:rsidR="005A4C6D" w:rsidRPr="005A4C6D" w:rsidRDefault="005A4C6D" w:rsidP="005A4C6D">
      <w:pPr>
        <w:numPr>
          <w:ilvl w:val="0"/>
          <w:numId w:val="12"/>
        </w:numPr>
      </w:pPr>
      <w:r w:rsidRPr="005A4C6D">
        <w:t>Escalates conflict</w:t>
      </w:r>
    </w:p>
    <w:p w14:paraId="4A38A2F0" w14:textId="77777777" w:rsidR="005A4C6D" w:rsidRPr="005A4C6D" w:rsidRDefault="005A4C6D" w:rsidP="005A4C6D">
      <w:pPr>
        <w:numPr>
          <w:ilvl w:val="0"/>
          <w:numId w:val="12"/>
        </w:numPr>
      </w:pPr>
      <w:r w:rsidRPr="005A4C6D">
        <w:lastRenderedPageBreak/>
        <w:t>Exposes hidden foolishness</w:t>
      </w:r>
    </w:p>
    <w:p w14:paraId="79CFAED8" w14:textId="77777777" w:rsidR="005A4C6D" w:rsidRPr="005A4C6D" w:rsidRDefault="005A4C6D" w:rsidP="005A4C6D">
      <w:r w:rsidRPr="005A4C6D">
        <w:t xml:space="preserve">The danger is not just speaking falsely — it is speaking </w:t>
      </w:r>
      <w:r w:rsidRPr="005A4C6D">
        <w:rPr>
          <w:b/>
          <w:bCs/>
        </w:rPr>
        <w:t>without control</w:t>
      </w:r>
      <w:r w:rsidRPr="005A4C6D">
        <w:t>.</w:t>
      </w:r>
    </w:p>
    <w:p w14:paraId="006618DF" w14:textId="77777777" w:rsidR="005A4C6D" w:rsidRPr="005A4C6D" w:rsidRDefault="005A4C6D" w:rsidP="005A4C6D">
      <w:pPr>
        <w:pStyle w:val="Heading2"/>
      </w:pPr>
      <w:r w:rsidRPr="005A4C6D">
        <w:t>Line 4: “…comes to ruin”</w:t>
      </w:r>
    </w:p>
    <w:p w14:paraId="67D4E4F2" w14:textId="77777777" w:rsidR="005A4C6D" w:rsidRPr="005A4C6D" w:rsidRDefault="005A4C6D" w:rsidP="005A4C6D">
      <w:r w:rsidRPr="005A4C6D">
        <w:t>Reckless speech often produces serious consequences:</w:t>
      </w:r>
    </w:p>
    <w:p w14:paraId="6D60121F" w14:textId="77777777" w:rsidR="005A4C6D" w:rsidRPr="005A4C6D" w:rsidRDefault="005A4C6D" w:rsidP="005A4C6D">
      <w:pPr>
        <w:numPr>
          <w:ilvl w:val="0"/>
          <w:numId w:val="13"/>
        </w:numPr>
      </w:pPr>
      <w:r w:rsidRPr="005A4C6D">
        <w:t>Broken relationships</w:t>
      </w:r>
    </w:p>
    <w:p w14:paraId="19A4214E" w14:textId="77777777" w:rsidR="005A4C6D" w:rsidRPr="005A4C6D" w:rsidRDefault="005A4C6D" w:rsidP="005A4C6D">
      <w:pPr>
        <w:numPr>
          <w:ilvl w:val="0"/>
          <w:numId w:val="13"/>
        </w:numPr>
      </w:pPr>
      <w:r w:rsidRPr="005A4C6D">
        <w:t>Lost trust</w:t>
      </w:r>
    </w:p>
    <w:p w14:paraId="489E727F" w14:textId="7C08F80F" w:rsidR="005A4C6D" w:rsidRPr="005A4C6D" w:rsidRDefault="005A4C6D" w:rsidP="005A4C6D">
      <w:pPr>
        <w:numPr>
          <w:ilvl w:val="0"/>
          <w:numId w:val="13"/>
        </w:numPr>
      </w:pPr>
      <w:r w:rsidRPr="005A4C6D">
        <w:t>Damaged reputation</w:t>
      </w:r>
      <w:r>
        <w:t>s</w:t>
      </w:r>
    </w:p>
    <w:p w14:paraId="019B3EB8" w14:textId="77777777" w:rsidR="005A4C6D" w:rsidRPr="005A4C6D" w:rsidRDefault="005A4C6D" w:rsidP="005A4C6D">
      <w:pPr>
        <w:numPr>
          <w:ilvl w:val="0"/>
          <w:numId w:val="13"/>
        </w:numPr>
      </w:pPr>
      <w:r w:rsidRPr="005A4C6D">
        <w:t>Spiritual harm</w:t>
      </w:r>
    </w:p>
    <w:p w14:paraId="3BC1BE62" w14:textId="77777777" w:rsidR="005A4C6D" w:rsidRPr="005A4C6D" w:rsidRDefault="005A4C6D" w:rsidP="005A4C6D">
      <w:r w:rsidRPr="005A4C6D">
        <w:t>Words cannot be recalled once spoken.</w:t>
      </w:r>
    </w:p>
    <w:p w14:paraId="12B18F85" w14:textId="77777777" w:rsidR="005A4C6D" w:rsidRDefault="005A4C6D" w:rsidP="005A4C6D">
      <w:r w:rsidRPr="005A4C6D">
        <w:t>Speech often destroys faster than it builds.</w:t>
      </w:r>
    </w:p>
    <w:p w14:paraId="567E72BB" w14:textId="77777777" w:rsidR="005A4C6D" w:rsidRPr="005A4C6D" w:rsidRDefault="005A4C6D" w:rsidP="005A4C6D"/>
    <w:p w14:paraId="4471CFB3" w14:textId="7AC4BBE1" w:rsidR="005A4C6D" w:rsidRPr="005A4C6D" w:rsidRDefault="005A4C6D" w:rsidP="005A4C6D">
      <w:pPr>
        <w:pStyle w:val="Heading1"/>
      </w:pPr>
      <w:r w:rsidRPr="005A4C6D">
        <w:t>Theological Reflection</w:t>
      </w:r>
    </w:p>
    <w:p w14:paraId="5D39EA48" w14:textId="77777777" w:rsidR="005A4C6D" w:rsidRPr="005A4C6D" w:rsidRDefault="005A4C6D" w:rsidP="005A4C6D">
      <w:r w:rsidRPr="005A4C6D">
        <w:t>This proverb reflects a consistent biblical principle:</w:t>
      </w:r>
    </w:p>
    <w:p w14:paraId="11DDA759" w14:textId="11F87CD1" w:rsidR="005A4C6D" w:rsidRPr="005A4C6D" w:rsidRDefault="005A4C6D" w:rsidP="005A4C6D">
      <w:r w:rsidRPr="005A4C6D">
        <w:t xml:space="preserve">Speech reveals the heart and shapes </w:t>
      </w:r>
      <w:r w:rsidRPr="005A4C6D">
        <w:t>life’s</w:t>
      </w:r>
      <w:r w:rsidRPr="005A4C6D">
        <w:t xml:space="preserve"> outcomes</w:t>
      </w:r>
      <w:r>
        <w:t xml:space="preserve"> (for ourselves</w:t>
      </w:r>
      <w:r w:rsidR="008A0786">
        <w:t>,</w:t>
      </w:r>
      <w:r>
        <w:t xml:space="preserve"> and those around us)</w:t>
      </w:r>
      <w:r w:rsidRPr="005A4C6D">
        <w:t>.</w:t>
      </w:r>
    </w:p>
    <w:p w14:paraId="7F69B6FA" w14:textId="77777777" w:rsidR="005A4C6D" w:rsidRPr="005A4C6D" w:rsidRDefault="005A4C6D" w:rsidP="005A4C6D">
      <w:r w:rsidRPr="005A4C6D">
        <w:t>Jesus teaches the same truth:</w:t>
      </w:r>
    </w:p>
    <w:p w14:paraId="159D9720" w14:textId="3FB4B109" w:rsidR="005A4C6D" w:rsidRPr="005A4C6D" w:rsidRDefault="008A0786" w:rsidP="008A0786">
      <w:pPr>
        <w:numPr>
          <w:ilvl w:val="0"/>
          <w:numId w:val="14"/>
        </w:numPr>
      </w:pPr>
      <w:r w:rsidRPr="008A0786">
        <w:rPr>
          <w:i/>
          <w:iCs/>
        </w:rPr>
        <w:t>“But what comes out of the mouth proceeds from the heart, and this defiles a person. For out of the heart come evil thoughts, murder, adultery, sexual immorality, theft, false witness, slander.</w:t>
      </w:r>
      <w:r w:rsidRPr="008A0786">
        <w:rPr>
          <w:i/>
          <w:iCs/>
        </w:rPr>
        <w:t>”</w:t>
      </w:r>
      <w:r w:rsidRPr="008A0786">
        <w:t xml:space="preserve"> </w:t>
      </w:r>
      <w:r w:rsidR="005A4C6D" w:rsidRPr="005A4C6D">
        <w:t>(Matt 1</w:t>
      </w:r>
      <w:r>
        <w:t>5</w:t>
      </w:r>
      <w:r w:rsidR="005A4C6D" w:rsidRPr="005A4C6D">
        <w:t>:</w:t>
      </w:r>
      <w:r>
        <w:t>18-19</w:t>
      </w:r>
      <w:r w:rsidR="005A4C6D" w:rsidRPr="005A4C6D">
        <w:t>)</w:t>
      </w:r>
    </w:p>
    <w:p w14:paraId="59BB554E" w14:textId="3981B86E" w:rsidR="005A4C6D" w:rsidRPr="005A4C6D" w:rsidRDefault="005A4C6D" w:rsidP="005A4C6D">
      <w:pPr>
        <w:numPr>
          <w:ilvl w:val="0"/>
          <w:numId w:val="14"/>
        </w:numPr>
      </w:pPr>
      <w:r w:rsidRPr="005A4C6D">
        <w:t xml:space="preserve">Words reflect </w:t>
      </w:r>
      <w:r w:rsidR="008A0786">
        <w:t xml:space="preserve">the </w:t>
      </w:r>
      <w:r w:rsidRPr="005A4C6D">
        <w:t>inner spiritual condition.</w:t>
      </w:r>
    </w:p>
    <w:p w14:paraId="02C47166" w14:textId="77777777" w:rsidR="005A4C6D" w:rsidRPr="005A4C6D" w:rsidRDefault="005A4C6D" w:rsidP="005A4C6D">
      <w:r w:rsidRPr="005A4C6D">
        <w:t>James expands this teaching:</w:t>
      </w:r>
    </w:p>
    <w:p w14:paraId="453F0449" w14:textId="77777777" w:rsidR="005A4C6D" w:rsidRPr="005A4C6D" w:rsidRDefault="005A4C6D" w:rsidP="005A4C6D">
      <w:pPr>
        <w:numPr>
          <w:ilvl w:val="0"/>
          <w:numId w:val="15"/>
        </w:numPr>
      </w:pPr>
      <w:r w:rsidRPr="005A4C6D">
        <w:t>The tongue is small but powerful</w:t>
      </w:r>
    </w:p>
    <w:p w14:paraId="1D944123" w14:textId="77777777" w:rsidR="005A4C6D" w:rsidRPr="005A4C6D" w:rsidRDefault="005A4C6D" w:rsidP="005A4C6D">
      <w:pPr>
        <w:numPr>
          <w:ilvl w:val="0"/>
          <w:numId w:val="15"/>
        </w:numPr>
      </w:pPr>
      <w:r w:rsidRPr="005A4C6D">
        <w:t>It can bless or destroy (James 3)</w:t>
      </w:r>
    </w:p>
    <w:p w14:paraId="4787355C" w14:textId="026BF4DE" w:rsidR="005A4C6D" w:rsidRPr="005A4C6D" w:rsidRDefault="005A4C6D" w:rsidP="008A0786">
      <w:pPr>
        <w:pStyle w:val="Heading1"/>
      </w:pPr>
      <w:r w:rsidRPr="005A4C6D">
        <w:lastRenderedPageBreak/>
        <w:t>Connection to Proverbs 13:1–</w:t>
      </w:r>
      <w:r w:rsidR="008A0786">
        <w:t>2</w:t>
      </w:r>
      <w:r w:rsidRPr="005A4C6D">
        <w:t xml:space="preserve"> (T</w:t>
      </w:r>
      <w:r w:rsidR="008A0786">
        <w:t>he T</w:t>
      </w:r>
      <w:r w:rsidRPr="005A4C6D">
        <w:t>eaching Flow)</w:t>
      </w:r>
    </w:p>
    <w:tbl>
      <w:tblPr>
        <w:tblStyle w:val="TableGrid"/>
        <w:tblW w:w="0" w:type="auto"/>
        <w:tblLook w:val="04A0" w:firstRow="1" w:lastRow="0" w:firstColumn="1" w:lastColumn="0" w:noHBand="0" w:noVBand="1"/>
      </w:tblPr>
      <w:tblGrid>
        <w:gridCol w:w="916"/>
        <w:gridCol w:w="1643"/>
        <w:gridCol w:w="4095"/>
      </w:tblGrid>
      <w:tr w:rsidR="005A4C6D" w:rsidRPr="005A4C6D" w14:paraId="5465E15F" w14:textId="77777777" w:rsidTr="008A0786">
        <w:tc>
          <w:tcPr>
            <w:tcW w:w="0" w:type="auto"/>
            <w:hideMark/>
          </w:tcPr>
          <w:p w14:paraId="2916E756" w14:textId="77777777" w:rsidR="005A4C6D" w:rsidRPr="005A4C6D" w:rsidRDefault="005A4C6D" w:rsidP="005A4C6D">
            <w:pPr>
              <w:rPr>
                <w:b/>
                <w:bCs/>
              </w:rPr>
            </w:pPr>
            <w:r w:rsidRPr="005A4C6D">
              <w:rPr>
                <w:b/>
                <w:bCs/>
              </w:rPr>
              <w:t>Verse</w:t>
            </w:r>
          </w:p>
        </w:tc>
        <w:tc>
          <w:tcPr>
            <w:tcW w:w="0" w:type="auto"/>
            <w:hideMark/>
          </w:tcPr>
          <w:p w14:paraId="6EB58AB5" w14:textId="77777777" w:rsidR="005A4C6D" w:rsidRPr="005A4C6D" w:rsidRDefault="005A4C6D" w:rsidP="005A4C6D">
            <w:pPr>
              <w:rPr>
                <w:b/>
                <w:bCs/>
              </w:rPr>
            </w:pPr>
            <w:r w:rsidRPr="005A4C6D">
              <w:rPr>
                <w:b/>
                <w:bCs/>
              </w:rPr>
              <w:t>Focus</w:t>
            </w:r>
          </w:p>
        </w:tc>
        <w:tc>
          <w:tcPr>
            <w:tcW w:w="0" w:type="auto"/>
            <w:hideMark/>
          </w:tcPr>
          <w:p w14:paraId="459731FF" w14:textId="77777777" w:rsidR="005A4C6D" w:rsidRPr="005A4C6D" w:rsidRDefault="005A4C6D" w:rsidP="005A4C6D">
            <w:pPr>
              <w:rPr>
                <w:b/>
                <w:bCs/>
              </w:rPr>
            </w:pPr>
            <w:r w:rsidRPr="005A4C6D">
              <w:rPr>
                <w:b/>
                <w:bCs/>
              </w:rPr>
              <w:t>Wisdom Principle</w:t>
            </w:r>
          </w:p>
        </w:tc>
      </w:tr>
      <w:tr w:rsidR="005A4C6D" w:rsidRPr="005A4C6D" w14:paraId="3885F47D" w14:textId="77777777" w:rsidTr="008A0786">
        <w:tc>
          <w:tcPr>
            <w:tcW w:w="0" w:type="auto"/>
            <w:hideMark/>
          </w:tcPr>
          <w:p w14:paraId="6383DC44" w14:textId="77777777" w:rsidR="005A4C6D" w:rsidRPr="005A4C6D" w:rsidRDefault="005A4C6D" w:rsidP="005A4C6D">
            <w:r w:rsidRPr="005A4C6D">
              <w:t>13:1</w:t>
            </w:r>
          </w:p>
        </w:tc>
        <w:tc>
          <w:tcPr>
            <w:tcW w:w="0" w:type="auto"/>
            <w:hideMark/>
          </w:tcPr>
          <w:p w14:paraId="54A605FA" w14:textId="77777777" w:rsidR="005A4C6D" w:rsidRPr="005A4C6D" w:rsidRDefault="005A4C6D" w:rsidP="005A4C6D">
            <w:r w:rsidRPr="005A4C6D">
              <w:t>Listening</w:t>
            </w:r>
          </w:p>
        </w:tc>
        <w:tc>
          <w:tcPr>
            <w:tcW w:w="0" w:type="auto"/>
            <w:hideMark/>
          </w:tcPr>
          <w:p w14:paraId="00402988" w14:textId="77777777" w:rsidR="005A4C6D" w:rsidRPr="005A4C6D" w:rsidRDefault="005A4C6D" w:rsidP="005A4C6D">
            <w:r w:rsidRPr="005A4C6D">
              <w:t>Wisdom receives instruction</w:t>
            </w:r>
          </w:p>
        </w:tc>
      </w:tr>
      <w:tr w:rsidR="005A4C6D" w:rsidRPr="005A4C6D" w14:paraId="621216A5" w14:textId="77777777" w:rsidTr="008A0786">
        <w:tc>
          <w:tcPr>
            <w:tcW w:w="0" w:type="auto"/>
            <w:hideMark/>
          </w:tcPr>
          <w:p w14:paraId="06012E17" w14:textId="77777777" w:rsidR="005A4C6D" w:rsidRPr="005A4C6D" w:rsidRDefault="005A4C6D" w:rsidP="005A4C6D">
            <w:r w:rsidRPr="005A4C6D">
              <w:t>13:2</w:t>
            </w:r>
          </w:p>
        </w:tc>
        <w:tc>
          <w:tcPr>
            <w:tcW w:w="0" w:type="auto"/>
            <w:hideMark/>
          </w:tcPr>
          <w:p w14:paraId="7651DF93" w14:textId="77777777" w:rsidR="005A4C6D" w:rsidRPr="005A4C6D" w:rsidRDefault="005A4C6D" w:rsidP="005A4C6D">
            <w:r w:rsidRPr="005A4C6D">
              <w:t>Speaking</w:t>
            </w:r>
          </w:p>
        </w:tc>
        <w:tc>
          <w:tcPr>
            <w:tcW w:w="0" w:type="auto"/>
            <w:hideMark/>
          </w:tcPr>
          <w:p w14:paraId="3DFB0596" w14:textId="77777777" w:rsidR="005A4C6D" w:rsidRPr="005A4C6D" w:rsidRDefault="005A4C6D" w:rsidP="005A4C6D">
            <w:r w:rsidRPr="005A4C6D">
              <w:t>Wisdom produces good speech</w:t>
            </w:r>
          </w:p>
        </w:tc>
      </w:tr>
      <w:tr w:rsidR="005A4C6D" w:rsidRPr="005A4C6D" w14:paraId="3827F7A4" w14:textId="77777777" w:rsidTr="008A0786">
        <w:tc>
          <w:tcPr>
            <w:tcW w:w="0" w:type="auto"/>
            <w:hideMark/>
          </w:tcPr>
          <w:p w14:paraId="6AFB98E5" w14:textId="77777777" w:rsidR="005A4C6D" w:rsidRPr="005A4C6D" w:rsidRDefault="005A4C6D" w:rsidP="005A4C6D">
            <w:r w:rsidRPr="005A4C6D">
              <w:t>13:3</w:t>
            </w:r>
          </w:p>
        </w:tc>
        <w:tc>
          <w:tcPr>
            <w:tcW w:w="0" w:type="auto"/>
            <w:hideMark/>
          </w:tcPr>
          <w:p w14:paraId="51258B0B" w14:textId="77777777" w:rsidR="005A4C6D" w:rsidRPr="005A4C6D" w:rsidRDefault="005A4C6D" w:rsidP="005A4C6D">
            <w:r w:rsidRPr="005A4C6D">
              <w:t>Restraining</w:t>
            </w:r>
          </w:p>
        </w:tc>
        <w:tc>
          <w:tcPr>
            <w:tcW w:w="0" w:type="auto"/>
            <w:hideMark/>
          </w:tcPr>
          <w:p w14:paraId="2853F698" w14:textId="77777777" w:rsidR="005A4C6D" w:rsidRPr="005A4C6D" w:rsidRDefault="005A4C6D" w:rsidP="005A4C6D">
            <w:r w:rsidRPr="005A4C6D">
              <w:t>Wisdom controls speech</w:t>
            </w:r>
          </w:p>
        </w:tc>
      </w:tr>
    </w:tbl>
    <w:p w14:paraId="705420EC" w14:textId="77777777" w:rsidR="005A4C6D" w:rsidRPr="005A4C6D" w:rsidRDefault="005A4C6D" w:rsidP="005A4C6D">
      <w:r w:rsidRPr="005A4C6D">
        <w:t>Wisdom governs the entire cycle of communication.</w:t>
      </w:r>
    </w:p>
    <w:p w14:paraId="5512EAF8" w14:textId="5CCDBE9E" w:rsidR="005A4C6D" w:rsidRPr="005A4C6D" w:rsidRDefault="005A4C6D" w:rsidP="008A0786">
      <w:pPr>
        <w:pStyle w:val="Heading1"/>
      </w:pPr>
      <w:r w:rsidRPr="005A4C6D">
        <w:t>Practical Application</w:t>
      </w:r>
    </w:p>
    <w:p w14:paraId="41E50DEF" w14:textId="77777777" w:rsidR="005A4C6D" w:rsidRPr="005A4C6D" w:rsidRDefault="005A4C6D" w:rsidP="005A4C6D">
      <w:pPr>
        <w:rPr>
          <w:b/>
          <w:bCs/>
        </w:rPr>
      </w:pPr>
      <w:r w:rsidRPr="005A4C6D">
        <w:rPr>
          <w:b/>
          <w:bCs/>
        </w:rPr>
        <w:t>A. Personal Reflection</w:t>
      </w:r>
    </w:p>
    <w:p w14:paraId="0B5471D4" w14:textId="77777777" w:rsidR="005A4C6D" w:rsidRPr="005A4C6D" w:rsidRDefault="005A4C6D" w:rsidP="005A4C6D">
      <w:pPr>
        <w:numPr>
          <w:ilvl w:val="0"/>
          <w:numId w:val="16"/>
        </w:numPr>
      </w:pPr>
      <w:r w:rsidRPr="005A4C6D">
        <w:t>Do I speak impulsively or thoughtfully?</w:t>
      </w:r>
    </w:p>
    <w:p w14:paraId="419F89FD" w14:textId="77777777" w:rsidR="005A4C6D" w:rsidRPr="005A4C6D" w:rsidRDefault="005A4C6D" w:rsidP="005A4C6D">
      <w:pPr>
        <w:numPr>
          <w:ilvl w:val="0"/>
          <w:numId w:val="16"/>
        </w:numPr>
      </w:pPr>
      <w:r w:rsidRPr="005A4C6D">
        <w:t xml:space="preserve">Do I regret words more often </w:t>
      </w:r>
      <w:proofErr w:type="gramStart"/>
      <w:r w:rsidRPr="005A4C6D">
        <w:t>than</w:t>
      </w:r>
      <w:proofErr w:type="gramEnd"/>
      <w:r w:rsidRPr="005A4C6D">
        <w:t xml:space="preserve"> I celebrate them?</w:t>
      </w:r>
    </w:p>
    <w:p w14:paraId="207D7CB0" w14:textId="77777777" w:rsidR="005A4C6D" w:rsidRPr="005A4C6D" w:rsidRDefault="005A4C6D" w:rsidP="005A4C6D">
      <w:pPr>
        <w:numPr>
          <w:ilvl w:val="0"/>
          <w:numId w:val="16"/>
        </w:numPr>
      </w:pPr>
      <w:r w:rsidRPr="005A4C6D">
        <w:t>Am I comfortable with silence?</w:t>
      </w:r>
    </w:p>
    <w:p w14:paraId="3B74ED5C" w14:textId="77777777" w:rsidR="008A0786" w:rsidRDefault="008A0786" w:rsidP="008A0786">
      <w:r>
        <w:t xml:space="preserve">Many of our greatest relational wounds come not from intentional cruelty, but from words spoken too quickly. Impulsive speech often flows from emotion rather than wisdom, and while emotions themselves are not sinful, allowing them to govern our words can create damage that is difficult to repair. Proverbs </w:t>
      </w:r>
      <w:proofErr w:type="gramStart"/>
      <w:r>
        <w:t>reminds</w:t>
      </w:r>
      <w:proofErr w:type="gramEnd"/>
      <w:r>
        <w:t xml:space="preserve"> us that wisdom often lives in the pause — the moment where reflection takes place before speech escapes the lips.</w:t>
      </w:r>
    </w:p>
    <w:p w14:paraId="3A05874F" w14:textId="77777777" w:rsidR="008A0786" w:rsidRDefault="008A0786" w:rsidP="008A0786">
      <w:r>
        <w:t>Learning to become comfortable with silence is itself a form of spiritual maturity. Our culture often treats silence as awkward or unproductive, yet Scripture frequently presents it as protective and wise. Silence allows space for understanding, listening, and prayerful consideration. When we resist the urge to immediately respond, we give wisdom time to shape what we eventually say.</w:t>
      </w:r>
    </w:p>
    <w:p w14:paraId="79246FD6" w14:textId="36C0CB69" w:rsidR="008A0786" w:rsidRDefault="008A0786" w:rsidP="008A0786">
      <w:proofErr w:type="gramStart"/>
      <w:r>
        <w:t>Regret</w:t>
      </w:r>
      <w:proofErr w:type="gramEnd"/>
      <w:r>
        <w:t xml:space="preserve"> over words spoken is something most people know </w:t>
      </w:r>
      <w:r>
        <w:t>all too well</w:t>
      </w:r>
      <w:r>
        <w:t xml:space="preserve">. Words cannot be recalled once </w:t>
      </w:r>
      <w:r>
        <w:t xml:space="preserve">spoken, and even sincere apologies cannot entirely erase </w:t>
      </w:r>
      <w:r>
        <w:lastRenderedPageBreak/>
        <w:t>their impact</w:t>
      </w:r>
      <w:r>
        <w:t>. This is why Scripture emphasizes guarding speech rather than merely repairing speech. The goal of wisdom is not simply to apologize well, but to speak carefully enough that unnecessary harm is avoided altogether.</w:t>
      </w:r>
    </w:p>
    <w:p w14:paraId="24835F70" w14:textId="6952F1B6" w:rsidR="008A0786" w:rsidRPr="008A0786" w:rsidRDefault="008A0786" w:rsidP="008A0786">
      <w:r>
        <w:t>Ultimately, wise speech begins long before words are spoken. It begins in a heart that is surrendered to God, shaped by His truth, and governed by His Spirit. When the heart is transformed, the mouth gradually follows, producing words that preserve life rather than destroy it.</w:t>
      </w:r>
    </w:p>
    <w:p w14:paraId="73521339" w14:textId="287ED378" w:rsidR="005A4C6D" w:rsidRPr="005A4C6D" w:rsidRDefault="005A4C6D" w:rsidP="005A4C6D">
      <w:pPr>
        <w:rPr>
          <w:b/>
          <w:bCs/>
        </w:rPr>
      </w:pPr>
      <w:r w:rsidRPr="005A4C6D">
        <w:rPr>
          <w:b/>
          <w:bCs/>
        </w:rPr>
        <w:t>B. Relational Wisdom</w:t>
      </w:r>
    </w:p>
    <w:p w14:paraId="2EB876B5" w14:textId="77777777" w:rsidR="005A4C6D" w:rsidRPr="005A4C6D" w:rsidRDefault="005A4C6D" w:rsidP="005A4C6D">
      <w:r w:rsidRPr="005A4C6D">
        <w:t>Guarded speech promotes:</w:t>
      </w:r>
    </w:p>
    <w:p w14:paraId="75AEC11D" w14:textId="77777777" w:rsidR="005A4C6D" w:rsidRPr="005A4C6D" w:rsidRDefault="005A4C6D" w:rsidP="005A4C6D">
      <w:pPr>
        <w:numPr>
          <w:ilvl w:val="0"/>
          <w:numId w:val="17"/>
        </w:numPr>
      </w:pPr>
      <w:r w:rsidRPr="005A4C6D">
        <w:t>Trust</w:t>
      </w:r>
    </w:p>
    <w:p w14:paraId="4C335AB0" w14:textId="77777777" w:rsidR="005A4C6D" w:rsidRPr="005A4C6D" w:rsidRDefault="005A4C6D" w:rsidP="005A4C6D">
      <w:pPr>
        <w:numPr>
          <w:ilvl w:val="0"/>
          <w:numId w:val="17"/>
        </w:numPr>
      </w:pPr>
      <w:r w:rsidRPr="005A4C6D">
        <w:t>Respect</w:t>
      </w:r>
    </w:p>
    <w:p w14:paraId="692AF42B" w14:textId="77777777" w:rsidR="005A4C6D" w:rsidRPr="005A4C6D" w:rsidRDefault="005A4C6D" w:rsidP="005A4C6D">
      <w:pPr>
        <w:numPr>
          <w:ilvl w:val="0"/>
          <w:numId w:val="17"/>
        </w:numPr>
      </w:pPr>
      <w:r w:rsidRPr="005A4C6D">
        <w:t>Emotional safety</w:t>
      </w:r>
    </w:p>
    <w:p w14:paraId="2FE5F47B" w14:textId="77777777" w:rsidR="005A4C6D" w:rsidRPr="005A4C6D" w:rsidRDefault="005A4C6D" w:rsidP="005A4C6D">
      <w:pPr>
        <w:numPr>
          <w:ilvl w:val="0"/>
          <w:numId w:val="17"/>
        </w:numPr>
      </w:pPr>
      <w:r w:rsidRPr="005A4C6D">
        <w:t>Healthy relationships</w:t>
      </w:r>
    </w:p>
    <w:p w14:paraId="7AB161F7" w14:textId="38A18BDE" w:rsidR="008A0786" w:rsidRDefault="008A0786" w:rsidP="008A0786">
      <w:r>
        <w:t xml:space="preserve">Guarded speech creates an environment where trust can grow because people know they are safe </w:t>
      </w:r>
      <w:r>
        <w:t xml:space="preserve">to share their words and </w:t>
      </w:r>
      <w:r>
        <w:t xml:space="preserve">vulnerabilities. When speech is thoughtful and restrained, it communicates respect and care for others, even in moments of disagreement. Over time, this kind of speech builds emotional safety, allowing relationships to deepen rather than </w:t>
      </w:r>
      <w:r w:rsidR="006D3632">
        <w:t>be divided</w:t>
      </w:r>
      <w:r>
        <w:t>. Wisdom understands that relationships are preserved not by saying everything we think, but by choosing words that protect rather than expose.</w:t>
      </w:r>
    </w:p>
    <w:p w14:paraId="069F6533" w14:textId="5E4EC157" w:rsidR="005A4C6D" w:rsidRPr="005A4C6D" w:rsidRDefault="008A0786" w:rsidP="008A0786">
      <w:r>
        <w:t xml:space="preserve">Uncontrolled speech, on the other hand, can undo years of relational investment in a single moment. Words spoken in anger, pride, or haste often leave wounds that linger long after the conversation ends. Even when forgiveness is extended, trust may not </w:t>
      </w:r>
      <w:r w:rsidR="006D3632">
        <w:t xml:space="preserve">ever </w:t>
      </w:r>
      <w:r>
        <w:t>fully recover. Proverbs warns that careless speech carries real consequences, reminding us that guarding our words is not merely polite behavior—it is a form of love that preserves relationships and honors God.</w:t>
      </w:r>
    </w:p>
    <w:p w14:paraId="50A788FE" w14:textId="77777777" w:rsidR="006D3632" w:rsidRDefault="006D3632" w:rsidP="005A4C6D">
      <w:pPr>
        <w:rPr>
          <w:b/>
          <w:bCs/>
        </w:rPr>
      </w:pPr>
    </w:p>
    <w:p w14:paraId="2BFA167E" w14:textId="7EB0688B" w:rsidR="005A4C6D" w:rsidRPr="005A4C6D" w:rsidRDefault="005A4C6D" w:rsidP="005A4C6D">
      <w:pPr>
        <w:rPr>
          <w:b/>
          <w:bCs/>
        </w:rPr>
      </w:pPr>
      <w:r w:rsidRPr="005A4C6D">
        <w:rPr>
          <w:b/>
          <w:bCs/>
        </w:rPr>
        <w:lastRenderedPageBreak/>
        <w:t>C. Spiritual Discipline</w:t>
      </w:r>
    </w:p>
    <w:p w14:paraId="343DA5C2" w14:textId="77777777" w:rsidR="005A4C6D" w:rsidRPr="005A4C6D" w:rsidRDefault="005A4C6D" w:rsidP="005A4C6D">
      <w:r w:rsidRPr="005A4C6D">
        <w:t>Guarding speech begins with guarding the heart.</w:t>
      </w:r>
    </w:p>
    <w:p w14:paraId="3C0CCFFB" w14:textId="77777777" w:rsidR="005A4C6D" w:rsidRPr="005A4C6D" w:rsidRDefault="005A4C6D" w:rsidP="005A4C6D">
      <w:r w:rsidRPr="005A4C6D">
        <w:t>Helpful practices:</w:t>
      </w:r>
    </w:p>
    <w:p w14:paraId="5293951E" w14:textId="77777777" w:rsidR="005A4C6D" w:rsidRPr="005A4C6D" w:rsidRDefault="005A4C6D" w:rsidP="005A4C6D">
      <w:pPr>
        <w:numPr>
          <w:ilvl w:val="0"/>
          <w:numId w:val="18"/>
        </w:numPr>
      </w:pPr>
      <w:r w:rsidRPr="005A4C6D">
        <w:t>Pause before responding</w:t>
      </w:r>
    </w:p>
    <w:p w14:paraId="02CC7DF0" w14:textId="77777777" w:rsidR="005A4C6D" w:rsidRPr="005A4C6D" w:rsidRDefault="005A4C6D" w:rsidP="005A4C6D">
      <w:pPr>
        <w:numPr>
          <w:ilvl w:val="0"/>
          <w:numId w:val="18"/>
        </w:numPr>
      </w:pPr>
      <w:r w:rsidRPr="005A4C6D">
        <w:t>Pray before difficult conversations</w:t>
      </w:r>
    </w:p>
    <w:p w14:paraId="7A081216" w14:textId="77777777" w:rsidR="005A4C6D" w:rsidRPr="005A4C6D" w:rsidRDefault="005A4C6D" w:rsidP="005A4C6D">
      <w:pPr>
        <w:numPr>
          <w:ilvl w:val="0"/>
          <w:numId w:val="18"/>
        </w:numPr>
      </w:pPr>
      <w:r w:rsidRPr="005A4C6D">
        <w:t>Evaluate motives before speaking</w:t>
      </w:r>
    </w:p>
    <w:p w14:paraId="22AAD526" w14:textId="77777777" w:rsidR="005A4C6D" w:rsidRDefault="005A4C6D" w:rsidP="005A4C6D">
      <w:pPr>
        <w:numPr>
          <w:ilvl w:val="0"/>
          <w:numId w:val="18"/>
        </w:numPr>
      </w:pPr>
      <w:r w:rsidRPr="005A4C6D">
        <w:t>Practice listening more than talking</w:t>
      </w:r>
    </w:p>
    <w:p w14:paraId="6F94BF82" w14:textId="0AB5196A" w:rsidR="006D3632" w:rsidRDefault="006D3632" w:rsidP="006D3632">
      <w:r>
        <w:t>Guarding speech can</w:t>
      </w:r>
      <w:r>
        <w:t>’</w:t>
      </w:r>
      <w:r>
        <w:t>t be accomplished through self-control alone; it must begin with the transformation of the heart. Since words flow from inner desires, attitudes, and priorities, spiritual discipline focuses first on shaping what fills the heart through prayer, Scripture, and dependence on the Spirit. When the heart is anchored in humility and love, speech gradually reflects those same qualities. Guarding speech is therefore not merely behavioral discipline—it</w:t>
      </w:r>
      <w:r>
        <w:t>’</w:t>
      </w:r>
      <w:r>
        <w:t xml:space="preserve">s </w:t>
      </w:r>
      <w:r>
        <w:t xml:space="preserve">the </w:t>
      </w:r>
      <w:r>
        <w:t>evidence of spiritual growth</w:t>
      </w:r>
      <w:r>
        <w:t xml:space="preserve"> and maturity – a.k.a. </w:t>
      </w:r>
      <w:r w:rsidRPr="006D3632">
        <w:rPr>
          <w:b/>
          <w:bCs/>
        </w:rPr>
        <w:t>transformation</w:t>
      </w:r>
      <w:r>
        <w:t>!!</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2C"/>
          </mc:Choice>
          <mc:Fallback>
            <w:t>😬</w:t>
          </mc:Fallback>
        </mc:AlternateContent>
      </w:r>
    </w:p>
    <w:p w14:paraId="6D533769" w14:textId="5B15F886" w:rsidR="006D3632" w:rsidRPr="005A4C6D" w:rsidRDefault="006D3632" w:rsidP="006D3632">
      <w:r>
        <w:t xml:space="preserve">Practicing intentional habits helps train the heart and mouth </w:t>
      </w:r>
      <w:r w:rsidRPr="006D3632">
        <w:rPr>
          <w:i/>
          <w:iCs/>
        </w:rPr>
        <w:t>together</w:t>
      </w:r>
      <w:r>
        <w:t>. Pausing before responding allows wisdom to slow emotional reactions</w:t>
      </w:r>
      <w:r>
        <w:t>/outbursts</w:t>
      </w:r>
      <w:r>
        <w:t xml:space="preserve">. Prayer before difficult conversations invites God to shape both </w:t>
      </w:r>
      <w:r>
        <w:t xml:space="preserve">our </w:t>
      </w:r>
      <w:r>
        <w:t xml:space="preserve">words </w:t>
      </w:r>
      <w:r w:rsidRPr="006D3632">
        <w:rPr>
          <w:i/>
          <w:iCs/>
        </w:rPr>
        <w:t>and</w:t>
      </w:r>
      <w:r>
        <w:t xml:space="preserve"> tone. Evaluating motives exposes whether we are speaking to serve others</w:t>
      </w:r>
      <w:r>
        <w:t xml:space="preserve"> (selflessness)</w:t>
      </w:r>
      <w:r>
        <w:t xml:space="preserve"> or protect ourselves</w:t>
      </w:r>
      <w:r>
        <w:t xml:space="preserve"> (selfishness)</w:t>
      </w:r>
      <w:r>
        <w:t>. Choosing to listen more than we talk reflects humility and deep care for others. Over time, these disciplines cultivate speech that preserves life, strengthens relationships, and reflects the character of Christ.</w:t>
      </w:r>
    </w:p>
    <w:p w14:paraId="730051F5" w14:textId="4E6558A2" w:rsidR="005A4C6D" w:rsidRPr="005A4C6D" w:rsidRDefault="005A4C6D" w:rsidP="006D3632">
      <w:pPr>
        <w:pStyle w:val="Heading1"/>
      </w:pPr>
      <w:r w:rsidRPr="005A4C6D">
        <w:t>Summary Statement</w:t>
      </w:r>
    </w:p>
    <w:p w14:paraId="6380EFE7" w14:textId="045D46AA" w:rsidR="00FB4E43" w:rsidRDefault="005A4C6D" w:rsidP="006D3632">
      <w:r w:rsidRPr="005A4C6D">
        <w:t xml:space="preserve">Guarded speech </w:t>
      </w:r>
      <w:r w:rsidR="006D3632">
        <w:t xml:space="preserve">promotes blessings and </w:t>
      </w:r>
      <w:r w:rsidRPr="005A4C6D">
        <w:t>protects life.</w:t>
      </w:r>
      <w:r w:rsidRPr="005A4C6D">
        <w:br/>
        <w:t xml:space="preserve">Unrestrained speech invites </w:t>
      </w:r>
      <w:r w:rsidR="006D3632">
        <w:t xml:space="preserve">death, decay, and </w:t>
      </w:r>
      <w:r w:rsidRPr="005A4C6D">
        <w:t>destruction.</w:t>
      </w:r>
      <w:r w:rsidRPr="005A4C6D">
        <w:br/>
        <w:t>Wisdom knows when to speak — and when to remain silent.</w:t>
      </w:r>
      <w:r w:rsidR="006D3632">
        <w:t xml:space="preserve"> Choose wisely…</w:t>
      </w:r>
    </w:p>
    <w:sectPr w:rsidR="00FB4E43" w:rsidSect="006D3632">
      <w:footerReference w:type="default" r:id="rId7"/>
      <w:pgSz w:w="12240" w:h="15840"/>
      <w:pgMar w:top="1440" w:right="1080" w:bottom="1440" w:left="108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ADFD" w14:textId="77777777" w:rsidR="006D3632" w:rsidRDefault="006D3632" w:rsidP="006D3632">
      <w:pPr>
        <w:spacing w:before="0" w:after="0" w:line="240" w:lineRule="auto"/>
      </w:pPr>
      <w:r>
        <w:separator/>
      </w:r>
    </w:p>
  </w:endnote>
  <w:endnote w:type="continuationSeparator" w:id="0">
    <w:p w14:paraId="79814A7A" w14:textId="77777777" w:rsidR="006D3632" w:rsidRDefault="006D3632" w:rsidP="006D36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44592"/>
      <w:docPartObj>
        <w:docPartGallery w:val="Page Numbers (Bottom of Page)"/>
        <w:docPartUnique/>
      </w:docPartObj>
    </w:sdtPr>
    <w:sdtEndPr>
      <w:rPr>
        <w:noProof/>
      </w:rPr>
    </w:sdtEndPr>
    <w:sdtContent>
      <w:p w14:paraId="42E5B25E" w14:textId="26FF94FF" w:rsidR="006D3632" w:rsidRDefault="006D36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4FC512" w14:textId="77777777" w:rsidR="006D3632" w:rsidRDefault="006D3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DC8B" w14:textId="77777777" w:rsidR="006D3632" w:rsidRDefault="006D3632" w:rsidP="006D3632">
      <w:pPr>
        <w:spacing w:before="0" w:after="0" w:line="240" w:lineRule="auto"/>
      </w:pPr>
      <w:r>
        <w:separator/>
      </w:r>
    </w:p>
  </w:footnote>
  <w:footnote w:type="continuationSeparator" w:id="0">
    <w:p w14:paraId="6912894F" w14:textId="77777777" w:rsidR="006D3632" w:rsidRDefault="006D3632" w:rsidP="006D363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696"/>
    <w:multiLevelType w:val="multilevel"/>
    <w:tmpl w:val="50D0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11E9D"/>
    <w:multiLevelType w:val="multilevel"/>
    <w:tmpl w:val="2E74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02E25"/>
    <w:multiLevelType w:val="multilevel"/>
    <w:tmpl w:val="FB06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338"/>
    <w:multiLevelType w:val="multilevel"/>
    <w:tmpl w:val="5D52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D5AFB"/>
    <w:multiLevelType w:val="multilevel"/>
    <w:tmpl w:val="2A52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62E84"/>
    <w:multiLevelType w:val="multilevel"/>
    <w:tmpl w:val="72A8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02E47"/>
    <w:multiLevelType w:val="multilevel"/>
    <w:tmpl w:val="1B90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265A5"/>
    <w:multiLevelType w:val="multilevel"/>
    <w:tmpl w:val="5402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D33F6"/>
    <w:multiLevelType w:val="multilevel"/>
    <w:tmpl w:val="1F98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B54D5"/>
    <w:multiLevelType w:val="multilevel"/>
    <w:tmpl w:val="5F1E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232E30"/>
    <w:multiLevelType w:val="multilevel"/>
    <w:tmpl w:val="6B66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3D0E8A"/>
    <w:multiLevelType w:val="multilevel"/>
    <w:tmpl w:val="ED96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D1DD8"/>
    <w:multiLevelType w:val="multilevel"/>
    <w:tmpl w:val="338A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A37171"/>
    <w:multiLevelType w:val="multilevel"/>
    <w:tmpl w:val="90A2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12B72"/>
    <w:multiLevelType w:val="multilevel"/>
    <w:tmpl w:val="C446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3076C"/>
    <w:multiLevelType w:val="multilevel"/>
    <w:tmpl w:val="CD82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A360B2"/>
    <w:multiLevelType w:val="multilevel"/>
    <w:tmpl w:val="B1BA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306A35"/>
    <w:multiLevelType w:val="multilevel"/>
    <w:tmpl w:val="8E8A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664532">
    <w:abstractNumId w:val="17"/>
  </w:num>
  <w:num w:numId="2" w16cid:durableId="1023944104">
    <w:abstractNumId w:val="15"/>
  </w:num>
  <w:num w:numId="3" w16cid:durableId="1700856412">
    <w:abstractNumId w:val="11"/>
  </w:num>
  <w:num w:numId="4" w16cid:durableId="337074498">
    <w:abstractNumId w:val="7"/>
  </w:num>
  <w:num w:numId="5" w16cid:durableId="2080446375">
    <w:abstractNumId w:val="16"/>
  </w:num>
  <w:num w:numId="6" w16cid:durableId="1221332818">
    <w:abstractNumId w:val="6"/>
  </w:num>
  <w:num w:numId="7" w16cid:durableId="326976509">
    <w:abstractNumId w:val="14"/>
  </w:num>
  <w:num w:numId="8" w16cid:durableId="913516258">
    <w:abstractNumId w:val="2"/>
  </w:num>
  <w:num w:numId="9" w16cid:durableId="1662732736">
    <w:abstractNumId w:val="12"/>
  </w:num>
  <w:num w:numId="10" w16cid:durableId="1263222554">
    <w:abstractNumId w:val="4"/>
  </w:num>
  <w:num w:numId="11" w16cid:durableId="374619234">
    <w:abstractNumId w:val="1"/>
  </w:num>
  <w:num w:numId="12" w16cid:durableId="1503006892">
    <w:abstractNumId w:val="8"/>
  </w:num>
  <w:num w:numId="13" w16cid:durableId="77678797">
    <w:abstractNumId w:val="9"/>
  </w:num>
  <w:num w:numId="14" w16cid:durableId="1290168757">
    <w:abstractNumId w:val="5"/>
  </w:num>
  <w:num w:numId="15" w16cid:durableId="760027571">
    <w:abstractNumId w:val="0"/>
  </w:num>
  <w:num w:numId="16" w16cid:durableId="1172181747">
    <w:abstractNumId w:val="10"/>
  </w:num>
  <w:num w:numId="17" w16cid:durableId="1025250524">
    <w:abstractNumId w:val="3"/>
  </w:num>
  <w:num w:numId="18" w16cid:durableId="7395256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4C6D"/>
    <w:rsid w:val="00003B8B"/>
    <w:rsid w:val="00004588"/>
    <w:rsid w:val="00007E0F"/>
    <w:rsid w:val="0001008C"/>
    <w:rsid w:val="00011C8B"/>
    <w:rsid w:val="000135B8"/>
    <w:rsid w:val="0001415D"/>
    <w:rsid w:val="00017769"/>
    <w:rsid w:val="00020BFA"/>
    <w:rsid w:val="00020D63"/>
    <w:rsid w:val="00027749"/>
    <w:rsid w:val="00030195"/>
    <w:rsid w:val="00034CF4"/>
    <w:rsid w:val="0003526A"/>
    <w:rsid w:val="000455D5"/>
    <w:rsid w:val="00047160"/>
    <w:rsid w:val="0005091B"/>
    <w:rsid w:val="00057747"/>
    <w:rsid w:val="0006041B"/>
    <w:rsid w:val="00060F32"/>
    <w:rsid w:val="00076AF1"/>
    <w:rsid w:val="00080235"/>
    <w:rsid w:val="00083578"/>
    <w:rsid w:val="000842B9"/>
    <w:rsid w:val="00085BC3"/>
    <w:rsid w:val="0009022D"/>
    <w:rsid w:val="00091F6F"/>
    <w:rsid w:val="00095395"/>
    <w:rsid w:val="000A40C7"/>
    <w:rsid w:val="000A4889"/>
    <w:rsid w:val="000A4C23"/>
    <w:rsid w:val="000B53D3"/>
    <w:rsid w:val="000B743A"/>
    <w:rsid w:val="000D596B"/>
    <w:rsid w:val="000E015D"/>
    <w:rsid w:val="000E13F5"/>
    <w:rsid w:val="000E1D0D"/>
    <w:rsid w:val="000E637A"/>
    <w:rsid w:val="000E6D99"/>
    <w:rsid w:val="000E7803"/>
    <w:rsid w:val="000F2EA5"/>
    <w:rsid w:val="00100B1C"/>
    <w:rsid w:val="0011089C"/>
    <w:rsid w:val="00110972"/>
    <w:rsid w:val="00115E25"/>
    <w:rsid w:val="00117E73"/>
    <w:rsid w:val="00125DE6"/>
    <w:rsid w:val="00135500"/>
    <w:rsid w:val="00135DC1"/>
    <w:rsid w:val="001426A1"/>
    <w:rsid w:val="0014364E"/>
    <w:rsid w:val="001452FD"/>
    <w:rsid w:val="001509CC"/>
    <w:rsid w:val="0016083D"/>
    <w:rsid w:val="0016420A"/>
    <w:rsid w:val="00164B6F"/>
    <w:rsid w:val="00166AFF"/>
    <w:rsid w:val="00176392"/>
    <w:rsid w:val="0017751A"/>
    <w:rsid w:val="00180C7E"/>
    <w:rsid w:val="001820B8"/>
    <w:rsid w:val="001823B0"/>
    <w:rsid w:val="00182AD9"/>
    <w:rsid w:val="001838C3"/>
    <w:rsid w:val="00190908"/>
    <w:rsid w:val="00195118"/>
    <w:rsid w:val="0019576C"/>
    <w:rsid w:val="0019590A"/>
    <w:rsid w:val="001975D8"/>
    <w:rsid w:val="001A260B"/>
    <w:rsid w:val="001A67A9"/>
    <w:rsid w:val="001B26B2"/>
    <w:rsid w:val="001B440E"/>
    <w:rsid w:val="001B6578"/>
    <w:rsid w:val="001C3472"/>
    <w:rsid w:val="001C3944"/>
    <w:rsid w:val="001C3948"/>
    <w:rsid w:val="001D073C"/>
    <w:rsid w:val="001D3D00"/>
    <w:rsid w:val="001D5BEE"/>
    <w:rsid w:val="001D7AB0"/>
    <w:rsid w:val="001E4C89"/>
    <w:rsid w:val="001E6C22"/>
    <w:rsid w:val="001F3466"/>
    <w:rsid w:val="00204D79"/>
    <w:rsid w:val="002076F5"/>
    <w:rsid w:val="00212D18"/>
    <w:rsid w:val="002179CF"/>
    <w:rsid w:val="0022189D"/>
    <w:rsid w:val="002243D1"/>
    <w:rsid w:val="00224DD6"/>
    <w:rsid w:val="002258E8"/>
    <w:rsid w:val="00230107"/>
    <w:rsid w:val="00237FE5"/>
    <w:rsid w:val="00241019"/>
    <w:rsid w:val="002446E0"/>
    <w:rsid w:val="002451A5"/>
    <w:rsid w:val="0025046E"/>
    <w:rsid w:val="002552AD"/>
    <w:rsid w:val="00256A43"/>
    <w:rsid w:val="00264667"/>
    <w:rsid w:val="00265828"/>
    <w:rsid w:val="00272EF0"/>
    <w:rsid w:val="00275271"/>
    <w:rsid w:val="00276771"/>
    <w:rsid w:val="00282AEA"/>
    <w:rsid w:val="00282BA7"/>
    <w:rsid w:val="0028378F"/>
    <w:rsid w:val="00286B9F"/>
    <w:rsid w:val="0029447D"/>
    <w:rsid w:val="002A266B"/>
    <w:rsid w:val="002A26D8"/>
    <w:rsid w:val="002A50D3"/>
    <w:rsid w:val="002B15CD"/>
    <w:rsid w:val="002B351D"/>
    <w:rsid w:val="002B534E"/>
    <w:rsid w:val="002C35A4"/>
    <w:rsid w:val="002C6AC7"/>
    <w:rsid w:val="002D29E3"/>
    <w:rsid w:val="002D2CD6"/>
    <w:rsid w:val="002E01E4"/>
    <w:rsid w:val="002E1E65"/>
    <w:rsid w:val="002E42B5"/>
    <w:rsid w:val="002E42CC"/>
    <w:rsid w:val="002E5B48"/>
    <w:rsid w:val="00321437"/>
    <w:rsid w:val="00321B67"/>
    <w:rsid w:val="00325DC9"/>
    <w:rsid w:val="00326BBE"/>
    <w:rsid w:val="00334B9A"/>
    <w:rsid w:val="00340F82"/>
    <w:rsid w:val="003527BF"/>
    <w:rsid w:val="0035439D"/>
    <w:rsid w:val="00362ABE"/>
    <w:rsid w:val="00363FE8"/>
    <w:rsid w:val="00370215"/>
    <w:rsid w:val="00371721"/>
    <w:rsid w:val="00373436"/>
    <w:rsid w:val="00375552"/>
    <w:rsid w:val="0037565B"/>
    <w:rsid w:val="003778AF"/>
    <w:rsid w:val="00382B67"/>
    <w:rsid w:val="00387205"/>
    <w:rsid w:val="00387DA7"/>
    <w:rsid w:val="003A0C15"/>
    <w:rsid w:val="003A37A7"/>
    <w:rsid w:val="003A3F58"/>
    <w:rsid w:val="003A4265"/>
    <w:rsid w:val="003A4996"/>
    <w:rsid w:val="003A5DAD"/>
    <w:rsid w:val="003A7085"/>
    <w:rsid w:val="003B177F"/>
    <w:rsid w:val="003B24A7"/>
    <w:rsid w:val="003B35FA"/>
    <w:rsid w:val="003B7987"/>
    <w:rsid w:val="003C0557"/>
    <w:rsid w:val="003C0D25"/>
    <w:rsid w:val="003C2492"/>
    <w:rsid w:val="003C6028"/>
    <w:rsid w:val="003C67C0"/>
    <w:rsid w:val="003C69A1"/>
    <w:rsid w:val="003D1C14"/>
    <w:rsid w:val="003D229F"/>
    <w:rsid w:val="003D2DC6"/>
    <w:rsid w:val="003D3426"/>
    <w:rsid w:val="003D7A86"/>
    <w:rsid w:val="003E10DE"/>
    <w:rsid w:val="003F236C"/>
    <w:rsid w:val="003F276C"/>
    <w:rsid w:val="003F3E3B"/>
    <w:rsid w:val="003F4913"/>
    <w:rsid w:val="003F50E1"/>
    <w:rsid w:val="00403BC6"/>
    <w:rsid w:val="00413353"/>
    <w:rsid w:val="00414FB6"/>
    <w:rsid w:val="00415463"/>
    <w:rsid w:val="00420B54"/>
    <w:rsid w:val="00426690"/>
    <w:rsid w:val="0042723C"/>
    <w:rsid w:val="00433B4D"/>
    <w:rsid w:val="00434AE5"/>
    <w:rsid w:val="00436221"/>
    <w:rsid w:val="00444DB0"/>
    <w:rsid w:val="0044586C"/>
    <w:rsid w:val="00450E3A"/>
    <w:rsid w:val="00451B3E"/>
    <w:rsid w:val="004540AF"/>
    <w:rsid w:val="004643CE"/>
    <w:rsid w:val="00464801"/>
    <w:rsid w:val="00466006"/>
    <w:rsid w:val="00467830"/>
    <w:rsid w:val="0047035B"/>
    <w:rsid w:val="0047433B"/>
    <w:rsid w:val="0047579C"/>
    <w:rsid w:val="00476826"/>
    <w:rsid w:val="00480490"/>
    <w:rsid w:val="004817F5"/>
    <w:rsid w:val="004821AA"/>
    <w:rsid w:val="004827D5"/>
    <w:rsid w:val="0048418B"/>
    <w:rsid w:val="004851D7"/>
    <w:rsid w:val="004862CA"/>
    <w:rsid w:val="004944E1"/>
    <w:rsid w:val="004951FE"/>
    <w:rsid w:val="00496704"/>
    <w:rsid w:val="004A3850"/>
    <w:rsid w:val="004A38FB"/>
    <w:rsid w:val="004A3B98"/>
    <w:rsid w:val="004A430C"/>
    <w:rsid w:val="004A7136"/>
    <w:rsid w:val="004B1BFA"/>
    <w:rsid w:val="004B20EB"/>
    <w:rsid w:val="004B3B7F"/>
    <w:rsid w:val="004B718C"/>
    <w:rsid w:val="004B71A0"/>
    <w:rsid w:val="004C2C62"/>
    <w:rsid w:val="004D10D7"/>
    <w:rsid w:val="004D39A6"/>
    <w:rsid w:val="004D3FAC"/>
    <w:rsid w:val="004D4D3E"/>
    <w:rsid w:val="004D67C3"/>
    <w:rsid w:val="004D6C36"/>
    <w:rsid w:val="004D79E0"/>
    <w:rsid w:val="004E0F91"/>
    <w:rsid w:val="004E4783"/>
    <w:rsid w:val="004F2B9C"/>
    <w:rsid w:val="004F47CC"/>
    <w:rsid w:val="004F4B00"/>
    <w:rsid w:val="0050206A"/>
    <w:rsid w:val="00502548"/>
    <w:rsid w:val="00512172"/>
    <w:rsid w:val="00525990"/>
    <w:rsid w:val="005264EB"/>
    <w:rsid w:val="005334E1"/>
    <w:rsid w:val="0053424C"/>
    <w:rsid w:val="005354E1"/>
    <w:rsid w:val="00536AFE"/>
    <w:rsid w:val="00540117"/>
    <w:rsid w:val="00544D16"/>
    <w:rsid w:val="00552918"/>
    <w:rsid w:val="00553837"/>
    <w:rsid w:val="00562B19"/>
    <w:rsid w:val="00564BAF"/>
    <w:rsid w:val="00566F76"/>
    <w:rsid w:val="00571794"/>
    <w:rsid w:val="00574523"/>
    <w:rsid w:val="0058146D"/>
    <w:rsid w:val="005869D4"/>
    <w:rsid w:val="0058767A"/>
    <w:rsid w:val="00590096"/>
    <w:rsid w:val="00592FF8"/>
    <w:rsid w:val="00593527"/>
    <w:rsid w:val="005936A4"/>
    <w:rsid w:val="00594BC0"/>
    <w:rsid w:val="00595D1B"/>
    <w:rsid w:val="0059627B"/>
    <w:rsid w:val="005975AB"/>
    <w:rsid w:val="005A23CE"/>
    <w:rsid w:val="005A4C6D"/>
    <w:rsid w:val="005A5CCF"/>
    <w:rsid w:val="005A5D7A"/>
    <w:rsid w:val="005A5E86"/>
    <w:rsid w:val="005A63FC"/>
    <w:rsid w:val="005A66E5"/>
    <w:rsid w:val="005B0EE0"/>
    <w:rsid w:val="005B700E"/>
    <w:rsid w:val="005C1DA0"/>
    <w:rsid w:val="005C2286"/>
    <w:rsid w:val="005C46D0"/>
    <w:rsid w:val="005C4809"/>
    <w:rsid w:val="005C7670"/>
    <w:rsid w:val="005D0EC7"/>
    <w:rsid w:val="005D2F32"/>
    <w:rsid w:val="005D4093"/>
    <w:rsid w:val="005D79FD"/>
    <w:rsid w:val="005E04F3"/>
    <w:rsid w:val="005E06A0"/>
    <w:rsid w:val="005E105C"/>
    <w:rsid w:val="005E7A9E"/>
    <w:rsid w:val="005F119E"/>
    <w:rsid w:val="005F4F44"/>
    <w:rsid w:val="00606EAC"/>
    <w:rsid w:val="006132D9"/>
    <w:rsid w:val="0061640E"/>
    <w:rsid w:val="006167B6"/>
    <w:rsid w:val="00621526"/>
    <w:rsid w:val="0062259F"/>
    <w:rsid w:val="006233A3"/>
    <w:rsid w:val="00625AAB"/>
    <w:rsid w:val="00636783"/>
    <w:rsid w:val="00646272"/>
    <w:rsid w:val="00646FAF"/>
    <w:rsid w:val="00651EEE"/>
    <w:rsid w:val="00653923"/>
    <w:rsid w:val="0066122D"/>
    <w:rsid w:val="00661569"/>
    <w:rsid w:val="00665359"/>
    <w:rsid w:val="006661B7"/>
    <w:rsid w:val="00666D24"/>
    <w:rsid w:val="00667EA5"/>
    <w:rsid w:val="00672321"/>
    <w:rsid w:val="00677FEA"/>
    <w:rsid w:val="00681FC9"/>
    <w:rsid w:val="0068652C"/>
    <w:rsid w:val="0069258C"/>
    <w:rsid w:val="00693D2D"/>
    <w:rsid w:val="00694D21"/>
    <w:rsid w:val="00696C75"/>
    <w:rsid w:val="006A0D11"/>
    <w:rsid w:val="006A264E"/>
    <w:rsid w:val="006B0C37"/>
    <w:rsid w:val="006B46E7"/>
    <w:rsid w:val="006B7EAC"/>
    <w:rsid w:val="006C6C7D"/>
    <w:rsid w:val="006D3632"/>
    <w:rsid w:val="006D6456"/>
    <w:rsid w:val="006D7409"/>
    <w:rsid w:val="006E5369"/>
    <w:rsid w:val="007117A9"/>
    <w:rsid w:val="00713DDE"/>
    <w:rsid w:val="00716FC7"/>
    <w:rsid w:val="00726D10"/>
    <w:rsid w:val="00727AE5"/>
    <w:rsid w:val="0073000E"/>
    <w:rsid w:val="00731813"/>
    <w:rsid w:val="007318D5"/>
    <w:rsid w:val="00732FAF"/>
    <w:rsid w:val="00743B24"/>
    <w:rsid w:val="0074613C"/>
    <w:rsid w:val="00746D50"/>
    <w:rsid w:val="0074762F"/>
    <w:rsid w:val="00751525"/>
    <w:rsid w:val="0075160C"/>
    <w:rsid w:val="00752395"/>
    <w:rsid w:val="00755EC5"/>
    <w:rsid w:val="00766F4B"/>
    <w:rsid w:val="0076714C"/>
    <w:rsid w:val="0077222A"/>
    <w:rsid w:val="00782A05"/>
    <w:rsid w:val="00782A3C"/>
    <w:rsid w:val="007832C7"/>
    <w:rsid w:val="0078627A"/>
    <w:rsid w:val="0078675D"/>
    <w:rsid w:val="00790520"/>
    <w:rsid w:val="00795197"/>
    <w:rsid w:val="007A06AE"/>
    <w:rsid w:val="007A4ABC"/>
    <w:rsid w:val="007A642B"/>
    <w:rsid w:val="007A6F02"/>
    <w:rsid w:val="007B1340"/>
    <w:rsid w:val="007B15EE"/>
    <w:rsid w:val="007B34FC"/>
    <w:rsid w:val="007B59C0"/>
    <w:rsid w:val="007B5A31"/>
    <w:rsid w:val="007B6B14"/>
    <w:rsid w:val="007B7CF3"/>
    <w:rsid w:val="007C0F95"/>
    <w:rsid w:val="007C3C8A"/>
    <w:rsid w:val="007C517C"/>
    <w:rsid w:val="007D092C"/>
    <w:rsid w:val="007D1B26"/>
    <w:rsid w:val="007D2E3B"/>
    <w:rsid w:val="007D4D31"/>
    <w:rsid w:val="007D7386"/>
    <w:rsid w:val="007E13D0"/>
    <w:rsid w:val="007E1AC2"/>
    <w:rsid w:val="007E564D"/>
    <w:rsid w:val="007F016E"/>
    <w:rsid w:val="007F2BEB"/>
    <w:rsid w:val="007F4EB5"/>
    <w:rsid w:val="007F7FF0"/>
    <w:rsid w:val="008004EE"/>
    <w:rsid w:val="00801ECE"/>
    <w:rsid w:val="00801EFC"/>
    <w:rsid w:val="008070B9"/>
    <w:rsid w:val="0081050F"/>
    <w:rsid w:val="008105CA"/>
    <w:rsid w:val="00812719"/>
    <w:rsid w:val="00812A04"/>
    <w:rsid w:val="0081383A"/>
    <w:rsid w:val="008216E7"/>
    <w:rsid w:val="0082538C"/>
    <w:rsid w:val="00825EB1"/>
    <w:rsid w:val="00826AD6"/>
    <w:rsid w:val="00831926"/>
    <w:rsid w:val="00840CE8"/>
    <w:rsid w:val="0084660D"/>
    <w:rsid w:val="008500F5"/>
    <w:rsid w:val="0086122E"/>
    <w:rsid w:val="0086206B"/>
    <w:rsid w:val="00863375"/>
    <w:rsid w:val="00865EE1"/>
    <w:rsid w:val="00867A45"/>
    <w:rsid w:val="00870AE3"/>
    <w:rsid w:val="008725B8"/>
    <w:rsid w:val="00872A58"/>
    <w:rsid w:val="0087621B"/>
    <w:rsid w:val="00883573"/>
    <w:rsid w:val="00886C28"/>
    <w:rsid w:val="00886CE7"/>
    <w:rsid w:val="008903A8"/>
    <w:rsid w:val="008975AE"/>
    <w:rsid w:val="008A0786"/>
    <w:rsid w:val="008A3B5C"/>
    <w:rsid w:val="008A51EA"/>
    <w:rsid w:val="008C3EE8"/>
    <w:rsid w:val="008C67AE"/>
    <w:rsid w:val="008C77C6"/>
    <w:rsid w:val="008D260D"/>
    <w:rsid w:val="008E2AAE"/>
    <w:rsid w:val="008E55EE"/>
    <w:rsid w:val="008E57A9"/>
    <w:rsid w:val="008E6053"/>
    <w:rsid w:val="008F039B"/>
    <w:rsid w:val="008F3039"/>
    <w:rsid w:val="00906287"/>
    <w:rsid w:val="00910725"/>
    <w:rsid w:val="0091607B"/>
    <w:rsid w:val="00916988"/>
    <w:rsid w:val="009217FC"/>
    <w:rsid w:val="00922589"/>
    <w:rsid w:val="0092349A"/>
    <w:rsid w:val="00926258"/>
    <w:rsid w:val="009264FA"/>
    <w:rsid w:val="009266A6"/>
    <w:rsid w:val="00935962"/>
    <w:rsid w:val="009420C0"/>
    <w:rsid w:val="00944AE7"/>
    <w:rsid w:val="009450CC"/>
    <w:rsid w:val="0094546C"/>
    <w:rsid w:val="009504DA"/>
    <w:rsid w:val="009543E9"/>
    <w:rsid w:val="00961563"/>
    <w:rsid w:val="00967B1B"/>
    <w:rsid w:val="0097388A"/>
    <w:rsid w:val="00976D66"/>
    <w:rsid w:val="009837E1"/>
    <w:rsid w:val="009853B4"/>
    <w:rsid w:val="00985AC5"/>
    <w:rsid w:val="00985B65"/>
    <w:rsid w:val="00992BD7"/>
    <w:rsid w:val="009966B9"/>
    <w:rsid w:val="00997FE4"/>
    <w:rsid w:val="009A0F79"/>
    <w:rsid w:val="009A3247"/>
    <w:rsid w:val="009A41F1"/>
    <w:rsid w:val="009B4E7B"/>
    <w:rsid w:val="009B59A5"/>
    <w:rsid w:val="009C22EB"/>
    <w:rsid w:val="009C54FB"/>
    <w:rsid w:val="009C6003"/>
    <w:rsid w:val="009D1504"/>
    <w:rsid w:val="009D23D1"/>
    <w:rsid w:val="009E0A26"/>
    <w:rsid w:val="009E6C0B"/>
    <w:rsid w:val="009F31ED"/>
    <w:rsid w:val="009F46C4"/>
    <w:rsid w:val="00A03A9C"/>
    <w:rsid w:val="00A100A8"/>
    <w:rsid w:val="00A12E1D"/>
    <w:rsid w:val="00A13677"/>
    <w:rsid w:val="00A17898"/>
    <w:rsid w:val="00A225F9"/>
    <w:rsid w:val="00A230E3"/>
    <w:rsid w:val="00A346FB"/>
    <w:rsid w:val="00A36333"/>
    <w:rsid w:val="00A37466"/>
    <w:rsid w:val="00A401AC"/>
    <w:rsid w:val="00A4277E"/>
    <w:rsid w:val="00A45452"/>
    <w:rsid w:val="00A5439F"/>
    <w:rsid w:val="00A55FA1"/>
    <w:rsid w:val="00A60C62"/>
    <w:rsid w:val="00A6338A"/>
    <w:rsid w:val="00A64680"/>
    <w:rsid w:val="00A6535A"/>
    <w:rsid w:val="00A6570F"/>
    <w:rsid w:val="00A67472"/>
    <w:rsid w:val="00A67B4D"/>
    <w:rsid w:val="00A77657"/>
    <w:rsid w:val="00A82925"/>
    <w:rsid w:val="00A875C0"/>
    <w:rsid w:val="00A90736"/>
    <w:rsid w:val="00A92177"/>
    <w:rsid w:val="00A925D8"/>
    <w:rsid w:val="00AA44C5"/>
    <w:rsid w:val="00AA6375"/>
    <w:rsid w:val="00AA7CE2"/>
    <w:rsid w:val="00AB0FDE"/>
    <w:rsid w:val="00AB3AC4"/>
    <w:rsid w:val="00AB4195"/>
    <w:rsid w:val="00AB5AD7"/>
    <w:rsid w:val="00AC3087"/>
    <w:rsid w:val="00AC6597"/>
    <w:rsid w:val="00AC689E"/>
    <w:rsid w:val="00AC6E96"/>
    <w:rsid w:val="00AD0235"/>
    <w:rsid w:val="00AD0321"/>
    <w:rsid w:val="00AD1609"/>
    <w:rsid w:val="00AD1BBE"/>
    <w:rsid w:val="00AD3DF2"/>
    <w:rsid w:val="00AD6AC6"/>
    <w:rsid w:val="00AE1322"/>
    <w:rsid w:val="00AE28C1"/>
    <w:rsid w:val="00AE2D7D"/>
    <w:rsid w:val="00AE4731"/>
    <w:rsid w:val="00AE64E8"/>
    <w:rsid w:val="00AF0A3B"/>
    <w:rsid w:val="00AF7499"/>
    <w:rsid w:val="00B011C4"/>
    <w:rsid w:val="00B029CA"/>
    <w:rsid w:val="00B03E65"/>
    <w:rsid w:val="00B03FDE"/>
    <w:rsid w:val="00B049C1"/>
    <w:rsid w:val="00B077F1"/>
    <w:rsid w:val="00B14879"/>
    <w:rsid w:val="00B20564"/>
    <w:rsid w:val="00B25D4A"/>
    <w:rsid w:val="00B2616D"/>
    <w:rsid w:val="00B32BE3"/>
    <w:rsid w:val="00B34983"/>
    <w:rsid w:val="00B41FF3"/>
    <w:rsid w:val="00B43415"/>
    <w:rsid w:val="00B45878"/>
    <w:rsid w:val="00B45EFB"/>
    <w:rsid w:val="00B52118"/>
    <w:rsid w:val="00B5755B"/>
    <w:rsid w:val="00B6712E"/>
    <w:rsid w:val="00B6728E"/>
    <w:rsid w:val="00B67EEE"/>
    <w:rsid w:val="00B7389D"/>
    <w:rsid w:val="00B84792"/>
    <w:rsid w:val="00B84D78"/>
    <w:rsid w:val="00B85029"/>
    <w:rsid w:val="00B86616"/>
    <w:rsid w:val="00B8698A"/>
    <w:rsid w:val="00B91F1C"/>
    <w:rsid w:val="00B92EEB"/>
    <w:rsid w:val="00BA13FA"/>
    <w:rsid w:val="00BA26AE"/>
    <w:rsid w:val="00BA62DD"/>
    <w:rsid w:val="00BA6C76"/>
    <w:rsid w:val="00BB065B"/>
    <w:rsid w:val="00BB21B9"/>
    <w:rsid w:val="00BB44EC"/>
    <w:rsid w:val="00BC0316"/>
    <w:rsid w:val="00BC60A1"/>
    <w:rsid w:val="00BC74BD"/>
    <w:rsid w:val="00BD054E"/>
    <w:rsid w:val="00BD5C17"/>
    <w:rsid w:val="00BE2318"/>
    <w:rsid w:val="00BE2C20"/>
    <w:rsid w:val="00BE3963"/>
    <w:rsid w:val="00BF1874"/>
    <w:rsid w:val="00BF556A"/>
    <w:rsid w:val="00BF6BED"/>
    <w:rsid w:val="00C0326F"/>
    <w:rsid w:val="00C04A61"/>
    <w:rsid w:val="00C07D81"/>
    <w:rsid w:val="00C1077C"/>
    <w:rsid w:val="00C10FA4"/>
    <w:rsid w:val="00C2204A"/>
    <w:rsid w:val="00C2245A"/>
    <w:rsid w:val="00C23B71"/>
    <w:rsid w:val="00C279FA"/>
    <w:rsid w:val="00C321AA"/>
    <w:rsid w:val="00C337C7"/>
    <w:rsid w:val="00C34D34"/>
    <w:rsid w:val="00C37033"/>
    <w:rsid w:val="00C43A18"/>
    <w:rsid w:val="00C46CF8"/>
    <w:rsid w:val="00C5047A"/>
    <w:rsid w:val="00C51EAC"/>
    <w:rsid w:val="00C5295D"/>
    <w:rsid w:val="00C53FFE"/>
    <w:rsid w:val="00C55265"/>
    <w:rsid w:val="00C62CE0"/>
    <w:rsid w:val="00C64D4A"/>
    <w:rsid w:val="00C74399"/>
    <w:rsid w:val="00C77768"/>
    <w:rsid w:val="00C81797"/>
    <w:rsid w:val="00C84BD9"/>
    <w:rsid w:val="00C862C6"/>
    <w:rsid w:val="00C86FD6"/>
    <w:rsid w:val="00C90219"/>
    <w:rsid w:val="00C91C33"/>
    <w:rsid w:val="00C9558D"/>
    <w:rsid w:val="00CA51D9"/>
    <w:rsid w:val="00CA6589"/>
    <w:rsid w:val="00CB0035"/>
    <w:rsid w:val="00CC0157"/>
    <w:rsid w:val="00CC1191"/>
    <w:rsid w:val="00CC17DA"/>
    <w:rsid w:val="00CC245C"/>
    <w:rsid w:val="00CC2E43"/>
    <w:rsid w:val="00CC72CA"/>
    <w:rsid w:val="00CD220B"/>
    <w:rsid w:val="00CD2CBB"/>
    <w:rsid w:val="00CD34BF"/>
    <w:rsid w:val="00CD3B94"/>
    <w:rsid w:val="00CE09D7"/>
    <w:rsid w:val="00CE1614"/>
    <w:rsid w:val="00CE50A7"/>
    <w:rsid w:val="00CF03BE"/>
    <w:rsid w:val="00CF19AF"/>
    <w:rsid w:val="00CF544F"/>
    <w:rsid w:val="00D00B21"/>
    <w:rsid w:val="00D02EB1"/>
    <w:rsid w:val="00D032DE"/>
    <w:rsid w:val="00D05051"/>
    <w:rsid w:val="00D064D5"/>
    <w:rsid w:val="00D15C8E"/>
    <w:rsid w:val="00D20BAB"/>
    <w:rsid w:val="00D223C5"/>
    <w:rsid w:val="00D2474D"/>
    <w:rsid w:val="00D255BC"/>
    <w:rsid w:val="00D263CC"/>
    <w:rsid w:val="00D278F9"/>
    <w:rsid w:val="00D345FE"/>
    <w:rsid w:val="00D3606A"/>
    <w:rsid w:val="00D46B76"/>
    <w:rsid w:val="00D50BB3"/>
    <w:rsid w:val="00D51FF1"/>
    <w:rsid w:val="00D53E47"/>
    <w:rsid w:val="00D57450"/>
    <w:rsid w:val="00D602F8"/>
    <w:rsid w:val="00D65C9F"/>
    <w:rsid w:val="00D65DE4"/>
    <w:rsid w:val="00D72EAE"/>
    <w:rsid w:val="00D74F38"/>
    <w:rsid w:val="00D80FBC"/>
    <w:rsid w:val="00D90518"/>
    <w:rsid w:val="00D90A74"/>
    <w:rsid w:val="00D9114D"/>
    <w:rsid w:val="00D92B21"/>
    <w:rsid w:val="00DA45FD"/>
    <w:rsid w:val="00DA495B"/>
    <w:rsid w:val="00DB0739"/>
    <w:rsid w:val="00DB0CC5"/>
    <w:rsid w:val="00DB14F7"/>
    <w:rsid w:val="00DB3158"/>
    <w:rsid w:val="00DB339E"/>
    <w:rsid w:val="00DB33EF"/>
    <w:rsid w:val="00DB3F78"/>
    <w:rsid w:val="00DB4468"/>
    <w:rsid w:val="00DB7551"/>
    <w:rsid w:val="00DC077D"/>
    <w:rsid w:val="00DC2642"/>
    <w:rsid w:val="00DC4E00"/>
    <w:rsid w:val="00DC6051"/>
    <w:rsid w:val="00DE08BD"/>
    <w:rsid w:val="00DE591C"/>
    <w:rsid w:val="00DE6AA1"/>
    <w:rsid w:val="00DE7E05"/>
    <w:rsid w:val="00DF0D1C"/>
    <w:rsid w:val="00DF2BD7"/>
    <w:rsid w:val="00DF32F1"/>
    <w:rsid w:val="00DF6EED"/>
    <w:rsid w:val="00E006E3"/>
    <w:rsid w:val="00E02842"/>
    <w:rsid w:val="00E11BE3"/>
    <w:rsid w:val="00E14878"/>
    <w:rsid w:val="00E15E5D"/>
    <w:rsid w:val="00E21687"/>
    <w:rsid w:val="00E2169B"/>
    <w:rsid w:val="00E27DDC"/>
    <w:rsid w:val="00E3177D"/>
    <w:rsid w:val="00E31B8D"/>
    <w:rsid w:val="00E358DD"/>
    <w:rsid w:val="00E46014"/>
    <w:rsid w:val="00E47848"/>
    <w:rsid w:val="00E555D8"/>
    <w:rsid w:val="00E74A7B"/>
    <w:rsid w:val="00E76246"/>
    <w:rsid w:val="00E76BD5"/>
    <w:rsid w:val="00E8070E"/>
    <w:rsid w:val="00E80DD4"/>
    <w:rsid w:val="00E846D8"/>
    <w:rsid w:val="00EA3EC9"/>
    <w:rsid w:val="00EA72EA"/>
    <w:rsid w:val="00EA7336"/>
    <w:rsid w:val="00EB7256"/>
    <w:rsid w:val="00EC0EEB"/>
    <w:rsid w:val="00EC0FA9"/>
    <w:rsid w:val="00EC2F06"/>
    <w:rsid w:val="00EC3689"/>
    <w:rsid w:val="00EC6B04"/>
    <w:rsid w:val="00EC7902"/>
    <w:rsid w:val="00ED278B"/>
    <w:rsid w:val="00ED5AEE"/>
    <w:rsid w:val="00ED5D58"/>
    <w:rsid w:val="00ED7B0B"/>
    <w:rsid w:val="00ED7F79"/>
    <w:rsid w:val="00EE06A5"/>
    <w:rsid w:val="00EE52AC"/>
    <w:rsid w:val="00EE56E6"/>
    <w:rsid w:val="00EE70F5"/>
    <w:rsid w:val="00EF41B0"/>
    <w:rsid w:val="00EF58E3"/>
    <w:rsid w:val="00EF6547"/>
    <w:rsid w:val="00EF6914"/>
    <w:rsid w:val="00EF7BA0"/>
    <w:rsid w:val="00F01016"/>
    <w:rsid w:val="00F03036"/>
    <w:rsid w:val="00F046E6"/>
    <w:rsid w:val="00F07060"/>
    <w:rsid w:val="00F10D7D"/>
    <w:rsid w:val="00F148EF"/>
    <w:rsid w:val="00F176B2"/>
    <w:rsid w:val="00F17D35"/>
    <w:rsid w:val="00F22EA7"/>
    <w:rsid w:val="00F32FFA"/>
    <w:rsid w:val="00F376D6"/>
    <w:rsid w:val="00F41661"/>
    <w:rsid w:val="00F43420"/>
    <w:rsid w:val="00F46AD3"/>
    <w:rsid w:val="00F47637"/>
    <w:rsid w:val="00F51D1B"/>
    <w:rsid w:val="00F520B9"/>
    <w:rsid w:val="00F54547"/>
    <w:rsid w:val="00F61130"/>
    <w:rsid w:val="00F656D8"/>
    <w:rsid w:val="00F71010"/>
    <w:rsid w:val="00F72E07"/>
    <w:rsid w:val="00F72FC5"/>
    <w:rsid w:val="00F73E18"/>
    <w:rsid w:val="00F80255"/>
    <w:rsid w:val="00F80FFB"/>
    <w:rsid w:val="00F828BC"/>
    <w:rsid w:val="00F85791"/>
    <w:rsid w:val="00F87464"/>
    <w:rsid w:val="00F87883"/>
    <w:rsid w:val="00F914DB"/>
    <w:rsid w:val="00F94695"/>
    <w:rsid w:val="00F968D7"/>
    <w:rsid w:val="00F96E7A"/>
    <w:rsid w:val="00F97549"/>
    <w:rsid w:val="00FA1803"/>
    <w:rsid w:val="00FA2A49"/>
    <w:rsid w:val="00FA3CA7"/>
    <w:rsid w:val="00FB2205"/>
    <w:rsid w:val="00FB2E5B"/>
    <w:rsid w:val="00FB3A28"/>
    <w:rsid w:val="00FB4E43"/>
    <w:rsid w:val="00FB6947"/>
    <w:rsid w:val="00FB699A"/>
    <w:rsid w:val="00FB7AA2"/>
    <w:rsid w:val="00FC4430"/>
    <w:rsid w:val="00FC5315"/>
    <w:rsid w:val="00FC7706"/>
    <w:rsid w:val="00FD3C87"/>
    <w:rsid w:val="00FD4F5E"/>
    <w:rsid w:val="00FD7695"/>
    <w:rsid w:val="00FE12AF"/>
    <w:rsid w:val="00FE180E"/>
    <w:rsid w:val="00FE6A49"/>
    <w:rsid w:val="00FF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024F"/>
  <w15:chartTrackingRefBased/>
  <w15:docId w15:val="{597B58D4-1B68-49B8-B0FC-646437D2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20"/>
    <w:pPr>
      <w:spacing w:before="120" w:after="120" w:line="278" w:lineRule="auto"/>
      <w:ind w:firstLine="0"/>
    </w:pPr>
    <w:rPr>
      <w:rFonts w:ascii="Palatino Linotype" w:eastAsiaTheme="minorEastAsia" w:hAnsi="Palatino Linotype"/>
      <w:sz w:val="28"/>
      <w:szCs w:val="24"/>
    </w:rPr>
  </w:style>
  <w:style w:type="paragraph" w:styleId="Heading1">
    <w:name w:val="heading 1"/>
    <w:basedOn w:val="Normal"/>
    <w:next w:val="Normal"/>
    <w:link w:val="Heading1Char"/>
    <w:uiPriority w:val="9"/>
    <w:qFormat/>
    <w:rsid w:val="00D53E47"/>
    <w:pPr>
      <w:keepNext/>
      <w:keepLines/>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571794"/>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5A4C6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A4C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4C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4C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4C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4C6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4C6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167B6"/>
    <w:pPr>
      <w:pBdr>
        <w:top w:val="single" w:sz="4" w:space="10" w:color="156082" w:themeColor="accent1"/>
        <w:bottom w:val="single" w:sz="4" w:space="10" w:color="156082" w:themeColor="accent1"/>
      </w:pBdr>
      <w:spacing w:before="360" w:after="360"/>
      <w:ind w:left="864" w:right="864"/>
      <w:jc w:val="center"/>
    </w:pPr>
    <w:rPr>
      <w:i/>
      <w:iCs/>
      <w:color w:val="156082" w:themeColor="accent1"/>
      <w:sz w:val="32"/>
    </w:rPr>
  </w:style>
  <w:style w:type="character" w:customStyle="1" w:styleId="IntenseQuoteChar">
    <w:name w:val="Intense Quote Char"/>
    <w:basedOn w:val="DefaultParagraphFont"/>
    <w:link w:val="IntenseQuote"/>
    <w:uiPriority w:val="30"/>
    <w:rsid w:val="006167B6"/>
    <w:rPr>
      <w:rFonts w:ascii="Century" w:hAnsi="Century"/>
      <w:i/>
      <w:iCs/>
      <w:color w:val="156082" w:themeColor="accent1"/>
      <w:sz w:val="32"/>
    </w:rPr>
  </w:style>
  <w:style w:type="paragraph" w:customStyle="1" w:styleId="CHAPTERTITLES">
    <w:name w:val="CHAPTER TITLES"/>
    <w:basedOn w:val="Heading2"/>
    <w:link w:val="CHAPTERTITLESChar"/>
    <w:qFormat/>
    <w:rsid w:val="00672321"/>
    <w:pPr>
      <w:jc w:val="center"/>
    </w:pPr>
    <w:rPr>
      <w:color w:val="7F7F7F" w:themeColor="text1" w:themeTint="80"/>
      <w:szCs w:val="48"/>
    </w:rPr>
  </w:style>
  <w:style w:type="paragraph" w:styleId="Title">
    <w:name w:val="Title"/>
    <w:basedOn w:val="Normal"/>
    <w:next w:val="Normal"/>
    <w:link w:val="TitleChar"/>
    <w:uiPriority w:val="10"/>
    <w:qFormat/>
    <w:rsid w:val="00D53E47"/>
    <w:pPr>
      <w:spacing w:before="0" w:after="80"/>
      <w:contextualSpacing/>
      <w:jc w:val="center"/>
    </w:pPr>
    <w:rPr>
      <w:rFonts w:asciiTheme="majorHAnsi" w:eastAsiaTheme="majorEastAsia" w:hAnsiTheme="majorHAnsi" w:cstheme="majorBidi"/>
      <w:b/>
      <w:bCs/>
      <w:spacing w:val="-10"/>
      <w:kern w:val="28"/>
      <w:sz w:val="48"/>
      <w:szCs w:val="56"/>
    </w:rPr>
  </w:style>
  <w:style w:type="character" w:customStyle="1" w:styleId="TitleChar">
    <w:name w:val="Title Char"/>
    <w:basedOn w:val="DefaultParagraphFont"/>
    <w:link w:val="Title"/>
    <w:uiPriority w:val="10"/>
    <w:rsid w:val="00D53E47"/>
    <w:rPr>
      <w:rFonts w:asciiTheme="majorHAnsi" w:eastAsiaTheme="majorEastAsia" w:hAnsiTheme="majorHAnsi" w:cstheme="majorBidi"/>
      <w:b/>
      <w:bCs/>
      <w:spacing w:val="-10"/>
      <w:kern w:val="28"/>
      <w:sz w:val="48"/>
      <w:szCs w:val="56"/>
    </w:rPr>
  </w:style>
  <w:style w:type="character" w:customStyle="1" w:styleId="CHAPTERTITLESChar">
    <w:name w:val="CHAPTER TITLES Char"/>
    <w:basedOn w:val="Heading2Char"/>
    <w:link w:val="CHAPTERTITLES"/>
    <w:rsid w:val="00672321"/>
    <w:rPr>
      <w:rFonts w:asciiTheme="majorHAnsi" w:eastAsiaTheme="majorEastAsia" w:hAnsiTheme="majorHAnsi" w:cstheme="majorBidi"/>
      <w:b/>
      <w:bCs/>
      <w:color w:val="7F7F7F" w:themeColor="text1" w:themeTint="80"/>
      <w:sz w:val="32"/>
      <w:szCs w:val="48"/>
    </w:rPr>
  </w:style>
  <w:style w:type="character" w:customStyle="1" w:styleId="Heading2Char">
    <w:name w:val="Heading 2 Char"/>
    <w:basedOn w:val="DefaultParagraphFont"/>
    <w:link w:val="Heading2"/>
    <w:uiPriority w:val="9"/>
    <w:rsid w:val="00571794"/>
    <w:rPr>
      <w:rFonts w:asciiTheme="majorHAnsi" w:eastAsiaTheme="majorEastAsia" w:hAnsiTheme="majorHAnsi" w:cstheme="majorBidi"/>
      <w:b/>
      <w:bCs/>
      <w:color w:val="0F4761" w:themeColor="accent1" w:themeShade="BF"/>
      <w:sz w:val="32"/>
      <w:szCs w:val="32"/>
    </w:rPr>
  </w:style>
  <w:style w:type="paragraph" w:styleId="Subtitle">
    <w:name w:val="Subtitle"/>
    <w:basedOn w:val="Normal"/>
    <w:next w:val="Normal"/>
    <w:link w:val="SubtitleChar"/>
    <w:uiPriority w:val="11"/>
    <w:qFormat/>
    <w:rsid w:val="008D260D"/>
    <w:pPr>
      <w:numPr>
        <w:ilvl w:val="1"/>
      </w:numPr>
      <w:spacing w:after="160"/>
      <w:ind w:firstLine="432"/>
    </w:pPr>
    <w:rPr>
      <w:rFonts w:asciiTheme="minorHAnsi" w:eastAsiaTheme="majorEastAsia" w:hAnsiTheme="minorHAnsi" w:cstheme="majorBidi"/>
      <w:spacing w:val="15"/>
      <w:szCs w:val="28"/>
    </w:rPr>
  </w:style>
  <w:style w:type="character" w:customStyle="1" w:styleId="SubtitleChar">
    <w:name w:val="Subtitle Char"/>
    <w:basedOn w:val="DefaultParagraphFont"/>
    <w:link w:val="Subtitle"/>
    <w:uiPriority w:val="11"/>
    <w:rsid w:val="008D260D"/>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D53E47"/>
    <w:rPr>
      <w:rFonts w:asciiTheme="majorHAnsi" w:eastAsiaTheme="majorEastAsia" w:hAnsiTheme="majorHAnsi" w:cstheme="majorBidi"/>
      <w:b/>
      <w:bCs/>
      <w:color w:val="0F4761" w:themeColor="accent1" w:themeShade="BF"/>
      <w:sz w:val="40"/>
      <w:szCs w:val="40"/>
    </w:rPr>
  </w:style>
  <w:style w:type="character" w:styleId="SubtleEmphasis">
    <w:name w:val="Subtle Emphasis"/>
    <w:basedOn w:val="DefaultParagraphFont"/>
    <w:uiPriority w:val="19"/>
    <w:qFormat/>
    <w:rsid w:val="00967B1B"/>
    <w:rPr>
      <w:rFonts w:ascii="Palatino Linotype" w:hAnsi="Palatino Linotype"/>
      <w:b/>
      <w:bCs/>
      <w:i/>
      <w:iCs/>
      <w:color w:val="404040" w:themeColor="text1" w:themeTint="BF"/>
      <w:sz w:val="28"/>
    </w:rPr>
  </w:style>
  <w:style w:type="character" w:customStyle="1" w:styleId="Heading3Char">
    <w:name w:val="Heading 3 Char"/>
    <w:basedOn w:val="DefaultParagraphFont"/>
    <w:link w:val="Heading3"/>
    <w:uiPriority w:val="9"/>
    <w:semiHidden/>
    <w:rsid w:val="005A4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C6D"/>
    <w:rPr>
      <w:rFonts w:eastAsiaTheme="majorEastAsia" w:cstheme="majorBidi"/>
      <w:i/>
      <w:iCs/>
      <w:color w:val="0F4761" w:themeColor="accent1" w:themeShade="BF"/>
      <w:sz w:val="28"/>
      <w:szCs w:val="24"/>
    </w:rPr>
  </w:style>
  <w:style w:type="character" w:customStyle="1" w:styleId="Heading5Char">
    <w:name w:val="Heading 5 Char"/>
    <w:basedOn w:val="DefaultParagraphFont"/>
    <w:link w:val="Heading5"/>
    <w:uiPriority w:val="9"/>
    <w:semiHidden/>
    <w:rsid w:val="005A4C6D"/>
    <w:rPr>
      <w:rFonts w:eastAsiaTheme="majorEastAsia" w:cstheme="majorBidi"/>
      <w:color w:val="0F4761" w:themeColor="accent1" w:themeShade="BF"/>
      <w:sz w:val="28"/>
      <w:szCs w:val="24"/>
    </w:rPr>
  </w:style>
  <w:style w:type="character" w:customStyle="1" w:styleId="Heading6Char">
    <w:name w:val="Heading 6 Char"/>
    <w:basedOn w:val="DefaultParagraphFont"/>
    <w:link w:val="Heading6"/>
    <w:uiPriority w:val="9"/>
    <w:semiHidden/>
    <w:rsid w:val="005A4C6D"/>
    <w:rPr>
      <w:rFonts w:eastAsiaTheme="majorEastAsia" w:cstheme="majorBidi"/>
      <w:i/>
      <w:iCs/>
      <w:color w:val="595959" w:themeColor="text1" w:themeTint="A6"/>
      <w:sz w:val="28"/>
      <w:szCs w:val="24"/>
    </w:rPr>
  </w:style>
  <w:style w:type="character" w:customStyle="1" w:styleId="Heading7Char">
    <w:name w:val="Heading 7 Char"/>
    <w:basedOn w:val="DefaultParagraphFont"/>
    <w:link w:val="Heading7"/>
    <w:uiPriority w:val="9"/>
    <w:semiHidden/>
    <w:rsid w:val="005A4C6D"/>
    <w:rPr>
      <w:rFonts w:eastAsiaTheme="majorEastAsia" w:cstheme="majorBidi"/>
      <w:color w:val="595959" w:themeColor="text1" w:themeTint="A6"/>
      <w:sz w:val="28"/>
      <w:szCs w:val="24"/>
    </w:rPr>
  </w:style>
  <w:style w:type="character" w:customStyle="1" w:styleId="Heading8Char">
    <w:name w:val="Heading 8 Char"/>
    <w:basedOn w:val="DefaultParagraphFont"/>
    <w:link w:val="Heading8"/>
    <w:uiPriority w:val="9"/>
    <w:semiHidden/>
    <w:rsid w:val="005A4C6D"/>
    <w:rPr>
      <w:rFonts w:eastAsiaTheme="majorEastAsia" w:cstheme="majorBidi"/>
      <w:i/>
      <w:iCs/>
      <w:color w:val="272727" w:themeColor="text1" w:themeTint="D8"/>
      <w:sz w:val="28"/>
      <w:szCs w:val="24"/>
    </w:rPr>
  </w:style>
  <w:style w:type="character" w:customStyle="1" w:styleId="Heading9Char">
    <w:name w:val="Heading 9 Char"/>
    <w:basedOn w:val="DefaultParagraphFont"/>
    <w:link w:val="Heading9"/>
    <w:uiPriority w:val="9"/>
    <w:semiHidden/>
    <w:rsid w:val="005A4C6D"/>
    <w:rPr>
      <w:rFonts w:eastAsiaTheme="majorEastAsia" w:cstheme="majorBidi"/>
      <w:color w:val="272727" w:themeColor="text1" w:themeTint="D8"/>
      <w:sz w:val="28"/>
      <w:szCs w:val="24"/>
    </w:rPr>
  </w:style>
  <w:style w:type="paragraph" w:styleId="Quote">
    <w:name w:val="Quote"/>
    <w:basedOn w:val="Normal"/>
    <w:next w:val="Normal"/>
    <w:link w:val="QuoteChar"/>
    <w:uiPriority w:val="29"/>
    <w:qFormat/>
    <w:rsid w:val="005A4C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4C6D"/>
    <w:rPr>
      <w:rFonts w:ascii="Palatino Linotype" w:eastAsiaTheme="minorEastAsia" w:hAnsi="Palatino Linotype"/>
      <w:i/>
      <w:iCs/>
      <w:color w:val="404040" w:themeColor="text1" w:themeTint="BF"/>
      <w:sz w:val="28"/>
      <w:szCs w:val="24"/>
    </w:rPr>
  </w:style>
  <w:style w:type="paragraph" w:styleId="ListParagraph">
    <w:name w:val="List Paragraph"/>
    <w:basedOn w:val="Normal"/>
    <w:uiPriority w:val="34"/>
    <w:qFormat/>
    <w:rsid w:val="005A4C6D"/>
    <w:pPr>
      <w:ind w:left="720"/>
      <w:contextualSpacing/>
    </w:pPr>
  </w:style>
  <w:style w:type="character" w:styleId="IntenseEmphasis">
    <w:name w:val="Intense Emphasis"/>
    <w:basedOn w:val="DefaultParagraphFont"/>
    <w:uiPriority w:val="21"/>
    <w:qFormat/>
    <w:rsid w:val="005A4C6D"/>
    <w:rPr>
      <w:i/>
      <w:iCs/>
      <w:color w:val="0F4761" w:themeColor="accent1" w:themeShade="BF"/>
    </w:rPr>
  </w:style>
  <w:style w:type="character" w:styleId="IntenseReference">
    <w:name w:val="Intense Reference"/>
    <w:basedOn w:val="DefaultParagraphFont"/>
    <w:uiPriority w:val="32"/>
    <w:qFormat/>
    <w:rsid w:val="005A4C6D"/>
    <w:rPr>
      <w:b/>
      <w:bCs/>
      <w:smallCaps/>
      <w:color w:val="0F4761" w:themeColor="accent1" w:themeShade="BF"/>
      <w:spacing w:val="5"/>
    </w:rPr>
  </w:style>
  <w:style w:type="table" w:styleId="TableGrid">
    <w:name w:val="Table Grid"/>
    <w:basedOn w:val="TableNormal"/>
    <w:uiPriority w:val="39"/>
    <w:rsid w:val="008A0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363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D3632"/>
    <w:rPr>
      <w:rFonts w:ascii="Palatino Linotype" w:eastAsiaTheme="minorEastAsia" w:hAnsi="Palatino Linotype"/>
      <w:sz w:val="28"/>
      <w:szCs w:val="24"/>
    </w:rPr>
  </w:style>
  <w:style w:type="paragraph" w:styleId="Footer">
    <w:name w:val="footer"/>
    <w:basedOn w:val="Normal"/>
    <w:link w:val="FooterChar"/>
    <w:uiPriority w:val="99"/>
    <w:unhideWhenUsed/>
    <w:rsid w:val="006D363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D3632"/>
    <w:rPr>
      <w:rFonts w:ascii="Palatino Linotype" w:eastAsiaTheme="minorEastAsia" w:hAnsi="Palatino Linotyp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Franzen</dc:creator>
  <cp:keywords/>
  <dc:description/>
  <cp:lastModifiedBy>Walt Franzen</cp:lastModifiedBy>
  <cp:revision>1</cp:revision>
  <cp:lastPrinted>2026-02-09T16:31:00Z</cp:lastPrinted>
  <dcterms:created xsi:type="dcterms:W3CDTF">2026-02-09T16:04:00Z</dcterms:created>
  <dcterms:modified xsi:type="dcterms:W3CDTF">2026-02-09T16:37:00Z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0873a76d-93ad-4f3f-92f5-94781e039a92</vt:lpwstr>
  </property>
</Properties>
</file>